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7B83" w:rsidRDefault="003F7B83">
      <w:pPr>
        <w:pStyle w:val="Szvegtrzs"/>
        <w:kinsoku w:val="0"/>
        <w:overflowPunct w:val="0"/>
        <w:spacing w:before="65"/>
        <w:jc w:val="left"/>
        <w:rPr>
          <w:b/>
          <w:bCs/>
          <w:spacing w:val="-2"/>
        </w:rPr>
      </w:pPr>
      <w:bookmarkStart w:id="0" w:name="_GoBack"/>
      <w:bookmarkEnd w:id="0"/>
      <w:r>
        <w:rPr>
          <w:b/>
          <w:bCs/>
        </w:rPr>
        <w:t>Appendix</w:t>
      </w:r>
      <w:r>
        <w:rPr>
          <w:b/>
          <w:bCs/>
          <w:spacing w:val="-7"/>
        </w:rPr>
        <w:t xml:space="preserve"> </w:t>
      </w:r>
      <w:r>
        <w:rPr>
          <w:b/>
          <w:bCs/>
        </w:rPr>
        <w:t>number</w:t>
      </w:r>
      <w:r>
        <w:rPr>
          <w:b/>
          <w:bCs/>
          <w:spacing w:val="-7"/>
        </w:rPr>
        <w:t xml:space="preserve"> </w:t>
      </w:r>
      <w:r>
        <w:rPr>
          <w:b/>
          <w:bCs/>
        </w:rPr>
        <w:t>7</w:t>
      </w:r>
      <w:r>
        <w:rPr>
          <w:b/>
          <w:bCs/>
          <w:spacing w:val="-22"/>
        </w:rPr>
        <w:t xml:space="preserve"> </w:t>
      </w:r>
      <w:r>
        <w:rPr>
          <w:b/>
          <w:bCs/>
          <w:spacing w:val="-2"/>
        </w:rPr>
        <w:t>(modified)</w:t>
      </w:r>
    </w:p>
    <w:p w:rsidR="003F7B83" w:rsidRDefault="003F7B83">
      <w:pPr>
        <w:pStyle w:val="Szvegtrzs"/>
        <w:kinsoku w:val="0"/>
        <w:overflowPunct w:val="0"/>
        <w:spacing w:before="1"/>
        <w:ind w:left="3757" w:right="3736"/>
        <w:jc w:val="center"/>
        <w:rPr>
          <w:b/>
          <w:bCs/>
          <w:spacing w:val="-10"/>
        </w:rPr>
      </w:pPr>
      <w:r>
        <w:rPr>
          <w:b/>
          <w:bCs/>
        </w:rPr>
        <w:t>LIST</w:t>
      </w:r>
      <w:r>
        <w:rPr>
          <w:b/>
          <w:bCs/>
          <w:spacing w:val="-11"/>
        </w:rPr>
        <w:t xml:space="preserve"> </w:t>
      </w:r>
      <w:r>
        <w:rPr>
          <w:b/>
          <w:bCs/>
        </w:rPr>
        <w:t>OF</w:t>
      </w:r>
      <w:r>
        <w:rPr>
          <w:b/>
          <w:bCs/>
          <w:spacing w:val="-6"/>
        </w:rPr>
        <w:t xml:space="preserve"> </w:t>
      </w:r>
      <w:r>
        <w:rPr>
          <w:b/>
          <w:bCs/>
        </w:rPr>
        <w:t>FEES</w:t>
      </w:r>
      <w:r>
        <w:rPr>
          <w:b/>
          <w:bCs/>
          <w:spacing w:val="-6"/>
        </w:rPr>
        <w:t xml:space="preserve"> </w:t>
      </w:r>
      <w:r>
        <w:rPr>
          <w:b/>
          <w:bCs/>
        </w:rPr>
        <w:t>NUMBER</w:t>
      </w:r>
      <w:r>
        <w:rPr>
          <w:b/>
          <w:bCs/>
          <w:spacing w:val="-6"/>
        </w:rPr>
        <w:t xml:space="preserve"> </w:t>
      </w:r>
      <w:r>
        <w:rPr>
          <w:b/>
          <w:bCs/>
          <w:spacing w:val="-10"/>
        </w:rPr>
        <w:t>1</w:t>
      </w:r>
    </w:p>
    <w:p w:rsidR="003F7B83" w:rsidRDefault="003F7B83">
      <w:pPr>
        <w:pStyle w:val="Szvegtrzs"/>
        <w:kinsoku w:val="0"/>
        <w:overflowPunct w:val="0"/>
        <w:spacing w:before="10"/>
        <w:ind w:left="0"/>
        <w:jc w:val="left"/>
        <w:rPr>
          <w:b/>
          <w:bCs/>
          <w:sz w:val="13"/>
          <w:szCs w:val="13"/>
        </w:rPr>
      </w:pPr>
    </w:p>
    <w:p w:rsidR="003F7B83" w:rsidRDefault="003F7B83">
      <w:pPr>
        <w:pStyle w:val="Szvegtrzs"/>
        <w:kinsoku w:val="0"/>
        <w:overflowPunct w:val="0"/>
        <w:spacing w:before="92"/>
        <w:ind w:left="774" w:right="759"/>
        <w:jc w:val="center"/>
        <w:rPr>
          <w:b/>
          <w:bCs/>
        </w:rPr>
      </w:pPr>
      <w:r>
        <w:rPr>
          <w:b/>
          <w:bCs/>
        </w:rPr>
        <w:t>THE</w:t>
      </w:r>
      <w:r>
        <w:rPr>
          <w:b/>
          <w:bCs/>
          <w:spacing w:val="-9"/>
        </w:rPr>
        <w:t xml:space="preserve"> </w:t>
      </w:r>
      <w:r>
        <w:rPr>
          <w:b/>
          <w:bCs/>
        </w:rPr>
        <w:t>HUNGARIAN</w:t>
      </w:r>
      <w:r>
        <w:rPr>
          <w:b/>
          <w:bCs/>
          <w:spacing w:val="-11"/>
        </w:rPr>
        <w:t xml:space="preserve"> </w:t>
      </w:r>
      <w:r>
        <w:rPr>
          <w:b/>
          <w:bCs/>
        </w:rPr>
        <w:t>MUSEUM</w:t>
      </w:r>
      <w:r>
        <w:rPr>
          <w:b/>
          <w:bCs/>
          <w:spacing w:val="-8"/>
        </w:rPr>
        <w:t xml:space="preserve"> </w:t>
      </w:r>
      <w:r>
        <w:rPr>
          <w:b/>
          <w:bCs/>
        </w:rPr>
        <w:t>OF</w:t>
      </w:r>
      <w:r>
        <w:rPr>
          <w:b/>
          <w:bCs/>
          <w:spacing w:val="-9"/>
        </w:rPr>
        <w:t xml:space="preserve"> </w:t>
      </w:r>
      <w:r>
        <w:rPr>
          <w:b/>
          <w:bCs/>
        </w:rPr>
        <w:t>ARCHITECTURE</w:t>
      </w:r>
      <w:r>
        <w:rPr>
          <w:b/>
          <w:bCs/>
          <w:spacing w:val="-8"/>
        </w:rPr>
        <w:t xml:space="preserve"> </w:t>
      </w:r>
      <w:r>
        <w:rPr>
          <w:b/>
          <w:bCs/>
        </w:rPr>
        <w:t>AND</w:t>
      </w:r>
      <w:r>
        <w:rPr>
          <w:b/>
          <w:bCs/>
          <w:spacing w:val="-9"/>
        </w:rPr>
        <w:t xml:space="preserve"> </w:t>
      </w:r>
      <w:r>
        <w:rPr>
          <w:b/>
          <w:bCs/>
        </w:rPr>
        <w:t>MONUMENT</w:t>
      </w:r>
      <w:r>
        <w:rPr>
          <w:b/>
          <w:bCs/>
          <w:spacing w:val="-8"/>
        </w:rPr>
        <w:t xml:space="preserve"> </w:t>
      </w:r>
      <w:r>
        <w:rPr>
          <w:b/>
          <w:bCs/>
        </w:rPr>
        <w:t>PROTECTION DOCUMENTATION CENTER</w:t>
      </w:r>
    </w:p>
    <w:p w:rsidR="003F7B83" w:rsidRDefault="003F7B83">
      <w:pPr>
        <w:pStyle w:val="Szvegtrzs"/>
        <w:kinsoku w:val="0"/>
        <w:overflowPunct w:val="0"/>
        <w:spacing w:before="1"/>
        <w:ind w:left="3753" w:right="3736"/>
        <w:jc w:val="center"/>
        <w:rPr>
          <w:b/>
          <w:bCs/>
          <w:spacing w:val="-4"/>
        </w:rPr>
      </w:pPr>
      <w:r>
        <w:rPr>
          <w:b/>
          <w:bCs/>
          <w:spacing w:val="-2"/>
        </w:rPr>
        <w:t>REPRODUCTION</w:t>
      </w:r>
      <w:r>
        <w:rPr>
          <w:b/>
          <w:bCs/>
          <w:spacing w:val="-1"/>
        </w:rPr>
        <w:t xml:space="preserve"> </w:t>
      </w:r>
      <w:r>
        <w:rPr>
          <w:b/>
          <w:bCs/>
          <w:spacing w:val="-4"/>
        </w:rPr>
        <w:t>FEES</w:t>
      </w:r>
    </w:p>
    <w:p w:rsidR="003F7B83" w:rsidRDefault="003F7B83">
      <w:pPr>
        <w:pStyle w:val="Szvegtrzs"/>
        <w:kinsoku w:val="0"/>
        <w:overflowPunct w:val="0"/>
        <w:spacing w:before="1"/>
        <w:ind w:left="0"/>
        <w:jc w:val="left"/>
        <w:rPr>
          <w:b/>
          <w:bCs/>
        </w:rPr>
      </w:pPr>
    </w:p>
    <w:tbl>
      <w:tblPr>
        <w:tblW w:w="0" w:type="auto"/>
        <w:tblInd w:w="69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59"/>
        <w:gridCol w:w="772"/>
        <w:gridCol w:w="520"/>
        <w:gridCol w:w="1841"/>
        <w:gridCol w:w="1557"/>
      </w:tblGrid>
      <w:tr w:rsidR="003F7B8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0"/>
        </w:trPr>
        <w:tc>
          <w:tcPr>
            <w:tcW w:w="25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B83" w:rsidRDefault="003F7B83">
            <w:pPr>
              <w:pStyle w:val="TableParagraph"/>
              <w:kinsoku w:val="0"/>
              <w:overflowPunct w:val="0"/>
              <w:spacing w:line="210" w:lineRule="exact"/>
              <w:ind w:left="112"/>
              <w:rPr>
                <w:b/>
                <w:bCs/>
                <w:spacing w:val="-2"/>
                <w:sz w:val="20"/>
                <w:szCs w:val="20"/>
              </w:rPr>
            </w:pPr>
            <w:r>
              <w:rPr>
                <w:b/>
                <w:bCs/>
                <w:spacing w:val="-2"/>
                <w:sz w:val="20"/>
                <w:szCs w:val="20"/>
              </w:rPr>
              <w:t>SERVICE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B83" w:rsidRDefault="003F7B83">
            <w:pPr>
              <w:pStyle w:val="TableParagraph"/>
              <w:kinsoku w:val="0"/>
              <w:overflowPunct w:val="0"/>
              <w:spacing w:line="210" w:lineRule="exact"/>
              <w:ind w:left="113"/>
              <w:rPr>
                <w:b/>
                <w:bCs/>
                <w:spacing w:val="-2"/>
                <w:sz w:val="20"/>
                <w:szCs w:val="20"/>
              </w:rPr>
            </w:pPr>
            <w:r>
              <w:rPr>
                <w:b/>
                <w:bCs/>
                <w:spacing w:val="-2"/>
                <w:sz w:val="20"/>
                <w:szCs w:val="20"/>
              </w:rPr>
              <w:t>PRICES (HUF)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B83" w:rsidRDefault="003F7B83">
            <w:pPr>
              <w:pStyle w:val="TableParagraph"/>
              <w:kinsoku w:val="0"/>
              <w:overflowPunct w:val="0"/>
              <w:spacing w:line="210" w:lineRule="exact"/>
              <w:ind w:left="115"/>
              <w:rPr>
                <w:b/>
                <w:bCs/>
                <w:spacing w:val="-2"/>
                <w:sz w:val="20"/>
                <w:szCs w:val="20"/>
              </w:rPr>
            </w:pPr>
            <w:r>
              <w:rPr>
                <w:b/>
                <w:bCs/>
                <w:spacing w:val="-2"/>
                <w:sz w:val="20"/>
                <w:szCs w:val="20"/>
              </w:rPr>
              <w:t>PRICES (EUR)</w:t>
            </w:r>
          </w:p>
        </w:tc>
      </w:tr>
      <w:tr w:rsidR="003F7B8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0"/>
        </w:trPr>
        <w:tc>
          <w:tcPr>
            <w:tcW w:w="25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B83" w:rsidRDefault="003F7B83">
            <w:pPr>
              <w:pStyle w:val="TableParagraph"/>
              <w:kinsoku w:val="0"/>
              <w:overflowPunct w:val="0"/>
              <w:spacing w:line="210" w:lineRule="exact"/>
              <w:ind w:left="112"/>
              <w:rPr>
                <w:b/>
                <w:bCs/>
                <w:spacing w:val="-2"/>
                <w:sz w:val="20"/>
                <w:szCs w:val="20"/>
              </w:rPr>
            </w:pPr>
            <w:r>
              <w:rPr>
                <w:b/>
                <w:bCs/>
                <w:spacing w:val="-2"/>
                <w:sz w:val="20"/>
                <w:szCs w:val="20"/>
              </w:rPr>
              <w:t>Photocopying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B83" w:rsidRDefault="003F7B83">
            <w:pPr>
              <w:pStyle w:val="TableParagraph"/>
              <w:kinsoku w:val="0"/>
              <w:overflowPunct w:val="0"/>
              <w:rPr>
                <w:sz w:val="16"/>
                <w:szCs w:val="16"/>
              </w:rPr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B83" w:rsidRDefault="003F7B83">
            <w:pPr>
              <w:pStyle w:val="TableParagraph"/>
              <w:kinsoku w:val="0"/>
              <w:overflowPunct w:val="0"/>
              <w:rPr>
                <w:sz w:val="16"/>
                <w:szCs w:val="16"/>
              </w:rPr>
            </w:pPr>
          </w:p>
        </w:tc>
      </w:tr>
      <w:tr w:rsidR="003F7B8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0"/>
        </w:trPr>
        <w:tc>
          <w:tcPr>
            <w:tcW w:w="25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B83" w:rsidRDefault="003F7B83">
            <w:pPr>
              <w:pStyle w:val="TableParagraph"/>
              <w:kinsoku w:val="0"/>
              <w:overflowPunct w:val="0"/>
              <w:spacing w:line="210" w:lineRule="exact"/>
              <w:ind w:left="112"/>
              <w:rPr>
                <w:spacing w:val="-5"/>
                <w:sz w:val="20"/>
                <w:szCs w:val="20"/>
              </w:rPr>
            </w:pPr>
            <w:r>
              <w:rPr>
                <w:spacing w:val="-5"/>
                <w:sz w:val="20"/>
                <w:szCs w:val="20"/>
              </w:rPr>
              <w:t>A/4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B83" w:rsidRDefault="003F7B83">
            <w:pPr>
              <w:pStyle w:val="TableParagraph"/>
              <w:kinsoku w:val="0"/>
              <w:overflowPunct w:val="0"/>
              <w:spacing w:line="210" w:lineRule="exact"/>
              <w:ind w:left="113"/>
              <w:rPr>
                <w:spacing w:val="-2"/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  <w:r>
              <w:rPr>
                <w:spacing w:val="-2"/>
                <w:sz w:val="20"/>
                <w:szCs w:val="20"/>
              </w:rPr>
              <w:t xml:space="preserve"> HUF/page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B83" w:rsidRDefault="003F7B83">
            <w:pPr>
              <w:pStyle w:val="TableParagraph"/>
              <w:kinsoku w:val="0"/>
              <w:overflowPunct w:val="0"/>
              <w:spacing w:line="210" w:lineRule="exact"/>
              <w:ind w:left="115"/>
              <w:rPr>
                <w:spacing w:val="-2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0,84 </w:t>
            </w:r>
            <w:r>
              <w:rPr>
                <w:spacing w:val="-2"/>
                <w:sz w:val="20"/>
                <w:szCs w:val="20"/>
              </w:rPr>
              <w:t>cents/page</w:t>
            </w:r>
          </w:p>
        </w:tc>
      </w:tr>
      <w:tr w:rsidR="003F7B8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0"/>
        </w:trPr>
        <w:tc>
          <w:tcPr>
            <w:tcW w:w="25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B83" w:rsidRDefault="003F7B83">
            <w:pPr>
              <w:pStyle w:val="TableParagraph"/>
              <w:kinsoku w:val="0"/>
              <w:overflowPunct w:val="0"/>
              <w:spacing w:line="210" w:lineRule="exact"/>
              <w:ind w:left="112"/>
              <w:rPr>
                <w:spacing w:val="-5"/>
                <w:sz w:val="20"/>
                <w:szCs w:val="20"/>
              </w:rPr>
            </w:pPr>
            <w:r>
              <w:rPr>
                <w:spacing w:val="-5"/>
                <w:sz w:val="20"/>
                <w:szCs w:val="20"/>
              </w:rPr>
              <w:t>A/3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B83" w:rsidRDefault="003F7B83">
            <w:pPr>
              <w:pStyle w:val="TableParagraph"/>
              <w:kinsoku w:val="0"/>
              <w:overflowPunct w:val="0"/>
              <w:spacing w:line="210" w:lineRule="exact"/>
              <w:ind w:left="113"/>
              <w:rPr>
                <w:spacing w:val="-2"/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  <w:r>
              <w:rPr>
                <w:spacing w:val="-2"/>
                <w:sz w:val="20"/>
                <w:szCs w:val="20"/>
              </w:rPr>
              <w:t xml:space="preserve"> HUF/page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B83" w:rsidRDefault="003F7B83">
            <w:pPr>
              <w:pStyle w:val="TableParagraph"/>
              <w:kinsoku w:val="0"/>
              <w:overflowPunct w:val="0"/>
              <w:spacing w:line="210" w:lineRule="exact"/>
              <w:ind w:left="115"/>
              <w:rPr>
                <w:spacing w:val="-4"/>
                <w:sz w:val="20"/>
                <w:szCs w:val="20"/>
              </w:rPr>
            </w:pPr>
            <w:r>
              <w:rPr>
                <w:sz w:val="20"/>
                <w:szCs w:val="20"/>
              </w:rPr>
              <w:t>1,10</w:t>
            </w:r>
            <w:r>
              <w:rPr>
                <w:spacing w:val="-6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cents/</w:t>
            </w:r>
            <w:r>
              <w:rPr>
                <w:spacing w:val="-7"/>
                <w:sz w:val="20"/>
                <w:szCs w:val="20"/>
              </w:rPr>
              <w:t xml:space="preserve"> </w:t>
            </w:r>
            <w:r>
              <w:rPr>
                <w:spacing w:val="-4"/>
                <w:sz w:val="20"/>
                <w:szCs w:val="20"/>
              </w:rPr>
              <w:t>page</w:t>
            </w:r>
          </w:p>
        </w:tc>
      </w:tr>
      <w:tr w:rsidR="003F7B8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0"/>
        </w:trPr>
        <w:tc>
          <w:tcPr>
            <w:tcW w:w="25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B83" w:rsidRDefault="003F7B83">
            <w:pPr>
              <w:pStyle w:val="TableParagraph"/>
              <w:kinsoku w:val="0"/>
              <w:overflowPunct w:val="0"/>
              <w:rPr>
                <w:sz w:val="16"/>
                <w:szCs w:val="16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B83" w:rsidRDefault="003F7B83">
            <w:pPr>
              <w:pStyle w:val="TableParagraph"/>
              <w:kinsoku w:val="0"/>
              <w:overflowPunct w:val="0"/>
              <w:rPr>
                <w:sz w:val="16"/>
                <w:szCs w:val="16"/>
              </w:rPr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B83" w:rsidRDefault="003F7B83">
            <w:pPr>
              <w:pStyle w:val="TableParagraph"/>
              <w:kinsoku w:val="0"/>
              <w:overflowPunct w:val="0"/>
              <w:rPr>
                <w:sz w:val="16"/>
                <w:szCs w:val="16"/>
              </w:rPr>
            </w:pPr>
          </w:p>
        </w:tc>
      </w:tr>
      <w:tr w:rsidR="003F7B8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0"/>
        </w:trPr>
        <w:tc>
          <w:tcPr>
            <w:tcW w:w="25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B83" w:rsidRDefault="003F7B83">
            <w:pPr>
              <w:pStyle w:val="TableParagraph"/>
              <w:kinsoku w:val="0"/>
              <w:overflowPunct w:val="0"/>
              <w:spacing w:line="210" w:lineRule="exact"/>
              <w:ind w:left="112"/>
              <w:rPr>
                <w:b/>
                <w:bCs/>
                <w:spacing w:val="-2"/>
                <w:sz w:val="20"/>
                <w:szCs w:val="20"/>
              </w:rPr>
            </w:pPr>
            <w:r>
              <w:rPr>
                <w:b/>
                <w:bCs/>
                <w:spacing w:val="-2"/>
                <w:sz w:val="20"/>
                <w:szCs w:val="20"/>
              </w:rPr>
              <w:t>Printing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B83" w:rsidRDefault="003F7B83">
            <w:pPr>
              <w:pStyle w:val="TableParagraph"/>
              <w:kinsoku w:val="0"/>
              <w:overflowPunct w:val="0"/>
              <w:rPr>
                <w:sz w:val="16"/>
                <w:szCs w:val="16"/>
              </w:rPr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B83" w:rsidRDefault="003F7B83">
            <w:pPr>
              <w:pStyle w:val="TableParagraph"/>
              <w:kinsoku w:val="0"/>
              <w:overflowPunct w:val="0"/>
              <w:rPr>
                <w:sz w:val="16"/>
                <w:szCs w:val="16"/>
              </w:rPr>
            </w:pPr>
          </w:p>
        </w:tc>
      </w:tr>
      <w:tr w:rsidR="003F7B8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0"/>
        </w:trPr>
        <w:tc>
          <w:tcPr>
            <w:tcW w:w="25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B83" w:rsidRDefault="003F7B83">
            <w:pPr>
              <w:pStyle w:val="TableParagraph"/>
              <w:kinsoku w:val="0"/>
              <w:overflowPunct w:val="0"/>
              <w:spacing w:line="210" w:lineRule="exact"/>
              <w:ind w:left="112"/>
              <w:rPr>
                <w:spacing w:val="-5"/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</w:rPr>
              <w:t>black/white</w:t>
            </w:r>
            <w:r>
              <w:rPr>
                <w:spacing w:val="8"/>
                <w:sz w:val="20"/>
                <w:szCs w:val="20"/>
              </w:rPr>
              <w:t xml:space="preserve"> </w:t>
            </w:r>
            <w:r>
              <w:rPr>
                <w:spacing w:val="-5"/>
                <w:sz w:val="20"/>
                <w:szCs w:val="20"/>
              </w:rPr>
              <w:t>A/4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B83" w:rsidRDefault="003F7B83">
            <w:pPr>
              <w:pStyle w:val="TableParagraph"/>
              <w:kinsoku w:val="0"/>
              <w:overflowPunct w:val="0"/>
              <w:spacing w:line="210" w:lineRule="exact"/>
              <w:ind w:left="113"/>
              <w:rPr>
                <w:spacing w:val="-2"/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  <w:r>
              <w:rPr>
                <w:spacing w:val="-2"/>
                <w:sz w:val="20"/>
                <w:szCs w:val="20"/>
              </w:rPr>
              <w:t xml:space="preserve"> HUF/page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B83" w:rsidRDefault="003F7B83">
            <w:pPr>
              <w:pStyle w:val="TableParagraph"/>
              <w:kinsoku w:val="0"/>
              <w:overflowPunct w:val="0"/>
              <w:spacing w:line="210" w:lineRule="exact"/>
              <w:ind w:left="115"/>
              <w:rPr>
                <w:spacing w:val="-2"/>
                <w:sz w:val="20"/>
                <w:szCs w:val="20"/>
              </w:rPr>
            </w:pPr>
            <w:r>
              <w:rPr>
                <w:sz w:val="20"/>
                <w:szCs w:val="20"/>
              </w:rPr>
              <w:t>54</w:t>
            </w:r>
            <w:r>
              <w:rPr>
                <w:spacing w:val="-2"/>
                <w:sz w:val="20"/>
                <w:szCs w:val="20"/>
              </w:rPr>
              <w:t xml:space="preserve"> cents/page</w:t>
            </w:r>
          </w:p>
        </w:tc>
      </w:tr>
      <w:tr w:rsidR="003F7B8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0"/>
        </w:trPr>
        <w:tc>
          <w:tcPr>
            <w:tcW w:w="25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B83" w:rsidRDefault="003F7B83">
            <w:pPr>
              <w:pStyle w:val="TableParagraph"/>
              <w:kinsoku w:val="0"/>
              <w:overflowPunct w:val="0"/>
              <w:spacing w:line="210" w:lineRule="exact"/>
              <w:ind w:left="112"/>
              <w:rPr>
                <w:spacing w:val="-5"/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</w:rPr>
              <w:t>black/white</w:t>
            </w:r>
            <w:r>
              <w:rPr>
                <w:spacing w:val="8"/>
                <w:sz w:val="20"/>
                <w:szCs w:val="20"/>
              </w:rPr>
              <w:t xml:space="preserve"> </w:t>
            </w:r>
            <w:r>
              <w:rPr>
                <w:spacing w:val="-5"/>
                <w:sz w:val="20"/>
                <w:szCs w:val="20"/>
              </w:rPr>
              <w:t>A/3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B83" w:rsidRDefault="003F7B83">
            <w:pPr>
              <w:pStyle w:val="TableParagraph"/>
              <w:kinsoku w:val="0"/>
              <w:overflowPunct w:val="0"/>
              <w:spacing w:line="210" w:lineRule="exact"/>
              <w:ind w:left="113"/>
              <w:rPr>
                <w:spacing w:val="-2"/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  <w:r>
              <w:rPr>
                <w:spacing w:val="-2"/>
                <w:sz w:val="20"/>
                <w:szCs w:val="20"/>
              </w:rPr>
              <w:t xml:space="preserve"> HUF/page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B83" w:rsidRDefault="003F7B83">
            <w:pPr>
              <w:pStyle w:val="TableParagraph"/>
              <w:kinsoku w:val="0"/>
              <w:overflowPunct w:val="0"/>
              <w:spacing w:line="210" w:lineRule="exact"/>
              <w:ind w:left="115"/>
              <w:rPr>
                <w:spacing w:val="-4"/>
                <w:sz w:val="20"/>
                <w:szCs w:val="20"/>
              </w:rPr>
            </w:pPr>
            <w:r>
              <w:rPr>
                <w:sz w:val="20"/>
                <w:szCs w:val="20"/>
              </w:rPr>
              <w:t>81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cents/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pacing w:val="-4"/>
                <w:sz w:val="20"/>
                <w:szCs w:val="20"/>
              </w:rPr>
              <w:t>page</w:t>
            </w:r>
          </w:p>
        </w:tc>
      </w:tr>
      <w:tr w:rsidR="003F7B8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0"/>
        </w:trPr>
        <w:tc>
          <w:tcPr>
            <w:tcW w:w="25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B83" w:rsidRDefault="003F7B83">
            <w:pPr>
              <w:pStyle w:val="TableParagraph"/>
              <w:kinsoku w:val="0"/>
              <w:overflowPunct w:val="0"/>
              <w:spacing w:line="210" w:lineRule="exact"/>
              <w:ind w:left="112"/>
              <w:rPr>
                <w:spacing w:val="-5"/>
                <w:sz w:val="20"/>
                <w:szCs w:val="20"/>
              </w:rPr>
            </w:pPr>
            <w:r>
              <w:rPr>
                <w:sz w:val="20"/>
                <w:szCs w:val="20"/>
              </w:rPr>
              <w:t>color</w:t>
            </w:r>
            <w:r>
              <w:rPr>
                <w:spacing w:val="-5"/>
                <w:sz w:val="20"/>
                <w:szCs w:val="20"/>
              </w:rPr>
              <w:t xml:space="preserve"> A/4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B83" w:rsidRDefault="003F7B83">
            <w:pPr>
              <w:pStyle w:val="TableParagraph"/>
              <w:kinsoku w:val="0"/>
              <w:overflowPunct w:val="0"/>
              <w:spacing w:line="210" w:lineRule="exact"/>
              <w:ind w:left="113"/>
              <w:rPr>
                <w:spacing w:val="-2"/>
                <w:sz w:val="20"/>
                <w:szCs w:val="20"/>
              </w:rPr>
            </w:pPr>
            <w:r>
              <w:rPr>
                <w:sz w:val="20"/>
                <w:szCs w:val="20"/>
              </w:rPr>
              <w:t>250</w:t>
            </w:r>
            <w:r>
              <w:rPr>
                <w:spacing w:val="-2"/>
                <w:sz w:val="20"/>
                <w:szCs w:val="20"/>
              </w:rPr>
              <w:t xml:space="preserve"> HUF/page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B83" w:rsidRDefault="003F7B83">
            <w:pPr>
              <w:pStyle w:val="TableParagraph"/>
              <w:kinsoku w:val="0"/>
              <w:overflowPunct w:val="0"/>
              <w:spacing w:line="210" w:lineRule="exact"/>
              <w:ind w:left="115"/>
              <w:rPr>
                <w:spacing w:val="-4"/>
                <w:sz w:val="20"/>
                <w:szCs w:val="20"/>
              </w:rPr>
            </w:pPr>
            <w:r>
              <w:rPr>
                <w:sz w:val="20"/>
                <w:szCs w:val="20"/>
              </w:rPr>
              <w:t>68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cents/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pacing w:val="-4"/>
                <w:sz w:val="20"/>
                <w:szCs w:val="20"/>
              </w:rPr>
              <w:t>page</w:t>
            </w:r>
          </w:p>
        </w:tc>
      </w:tr>
      <w:tr w:rsidR="003F7B8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0"/>
        </w:trPr>
        <w:tc>
          <w:tcPr>
            <w:tcW w:w="25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B83" w:rsidRDefault="003F7B83">
            <w:pPr>
              <w:pStyle w:val="TableParagraph"/>
              <w:kinsoku w:val="0"/>
              <w:overflowPunct w:val="0"/>
              <w:spacing w:line="210" w:lineRule="exact"/>
              <w:ind w:left="112"/>
              <w:rPr>
                <w:spacing w:val="-5"/>
                <w:sz w:val="20"/>
                <w:szCs w:val="20"/>
              </w:rPr>
            </w:pPr>
            <w:r>
              <w:rPr>
                <w:sz w:val="20"/>
                <w:szCs w:val="20"/>
              </w:rPr>
              <w:t>color</w:t>
            </w:r>
            <w:r>
              <w:rPr>
                <w:spacing w:val="-5"/>
                <w:sz w:val="20"/>
                <w:szCs w:val="20"/>
              </w:rPr>
              <w:t xml:space="preserve"> A/3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B83" w:rsidRDefault="003F7B83">
            <w:pPr>
              <w:pStyle w:val="TableParagraph"/>
              <w:kinsoku w:val="0"/>
              <w:overflowPunct w:val="0"/>
              <w:spacing w:line="210" w:lineRule="exact"/>
              <w:ind w:left="113"/>
              <w:rPr>
                <w:spacing w:val="-2"/>
                <w:sz w:val="20"/>
                <w:szCs w:val="20"/>
              </w:rPr>
            </w:pPr>
            <w:r>
              <w:rPr>
                <w:sz w:val="20"/>
                <w:szCs w:val="20"/>
              </w:rPr>
              <w:t>350</w:t>
            </w:r>
            <w:r>
              <w:rPr>
                <w:spacing w:val="-2"/>
                <w:sz w:val="20"/>
                <w:szCs w:val="20"/>
              </w:rPr>
              <w:t xml:space="preserve"> HUF/page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B83" w:rsidRDefault="003F7B83">
            <w:pPr>
              <w:pStyle w:val="TableParagraph"/>
              <w:kinsoku w:val="0"/>
              <w:overflowPunct w:val="0"/>
              <w:spacing w:line="210" w:lineRule="exact"/>
              <w:ind w:left="115"/>
              <w:rPr>
                <w:spacing w:val="-4"/>
                <w:sz w:val="20"/>
                <w:szCs w:val="20"/>
              </w:rPr>
            </w:pPr>
            <w:r>
              <w:rPr>
                <w:sz w:val="20"/>
                <w:szCs w:val="20"/>
              </w:rPr>
              <w:t>95,2</w:t>
            </w:r>
            <w:r>
              <w:rPr>
                <w:spacing w:val="-6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cents/</w:t>
            </w:r>
            <w:r>
              <w:rPr>
                <w:spacing w:val="-7"/>
                <w:sz w:val="20"/>
                <w:szCs w:val="20"/>
              </w:rPr>
              <w:t xml:space="preserve"> </w:t>
            </w:r>
            <w:r>
              <w:rPr>
                <w:spacing w:val="-4"/>
                <w:sz w:val="20"/>
                <w:szCs w:val="20"/>
              </w:rPr>
              <w:t>page</w:t>
            </w:r>
          </w:p>
        </w:tc>
      </w:tr>
      <w:tr w:rsidR="003F7B8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0"/>
        </w:trPr>
        <w:tc>
          <w:tcPr>
            <w:tcW w:w="25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B83" w:rsidRDefault="003F7B83">
            <w:pPr>
              <w:pStyle w:val="TableParagraph"/>
              <w:kinsoku w:val="0"/>
              <w:overflowPunct w:val="0"/>
              <w:rPr>
                <w:sz w:val="16"/>
                <w:szCs w:val="16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B83" w:rsidRDefault="003F7B83">
            <w:pPr>
              <w:pStyle w:val="TableParagraph"/>
              <w:kinsoku w:val="0"/>
              <w:overflowPunct w:val="0"/>
              <w:rPr>
                <w:sz w:val="16"/>
                <w:szCs w:val="16"/>
              </w:rPr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B83" w:rsidRDefault="003F7B83">
            <w:pPr>
              <w:pStyle w:val="TableParagraph"/>
              <w:kinsoku w:val="0"/>
              <w:overflowPunct w:val="0"/>
              <w:rPr>
                <w:sz w:val="16"/>
                <w:szCs w:val="16"/>
              </w:rPr>
            </w:pPr>
          </w:p>
        </w:tc>
      </w:tr>
      <w:tr w:rsidR="003F7B8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/>
        </w:trPr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6" w:space="0" w:color="auto"/>
            </w:tcBorders>
          </w:tcPr>
          <w:p w:rsidR="003F7B83" w:rsidRDefault="003F7B83">
            <w:pPr>
              <w:pStyle w:val="TableParagraph"/>
              <w:kinsoku w:val="0"/>
              <w:overflowPunct w:val="0"/>
              <w:spacing w:line="230" w:lineRule="exact"/>
              <w:ind w:left="112"/>
              <w:rPr>
                <w:b/>
                <w:bCs/>
                <w:spacing w:val="-4"/>
                <w:sz w:val="20"/>
                <w:szCs w:val="20"/>
              </w:rPr>
            </w:pPr>
            <w:r>
              <w:rPr>
                <w:b/>
                <w:bCs/>
                <w:spacing w:val="-2"/>
                <w:sz w:val="20"/>
                <w:szCs w:val="20"/>
              </w:rPr>
              <w:t xml:space="preserve">Electronic </w:t>
            </w:r>
            <w:r>
              <w:rPr>
                <w:b/>
                <w:bCs/>
                <w:sz w:val="20"/>
                <w:szCs w:val="20"/>
              </w:rPr>
              <w:t>digital</w:t>
            </w:r>
            <w:r>
              <w:rPr>
                <w:b/>
                <w:bCs/>
                <w:spacing w:val="-12"/>
                <w:sz w:val="20"/>
                <w:szCs w:val="20"/>
              </w:rPr>
              <w:t xml:space="preserve"> </w:t>
            </w:r>
            <w:r>
              <w:rPr>
                <w:b/>
                <w:bCs/>
                <w:spacing w:val="-4"/>
                <w:sz w:val="20"/>
                <w:szCs w:val="20"/>
              </w:rPr>
              <w:t>files</w:t>
            </w:r>
          </w:p>
        </w:tc>
        <w:tc>
          <w:tcPr>
            <w:tcW w:w="772" w:type="dxa"/>
            <w:tcBorders>
              <w:top w:val="single" w:sz="4" w:space="0" w:color="000000"/>
              <w:left w:val="none" w:sz="6" w:space="0" w:color="auto"/>
              <w:bottom w:val="single" w:sz="4" w:space="0" w:color="000000"/>
              <w:right w:val="none" w:sz="6" w:space="0" w:color="auto"/>
            </w:tcBorders>
          </w:tcPr>
          <w:p w:rsidR="003F7B83" w:rsidRDefault="003F7B83">
            <w:pPr>
              <w:pStyle w:val="TableParagraph"/>
              <w:kinsoku w:val="0"/>
              <w:overflowPunct w:val="0"/>
              <w:ind w:left="24" w:right="34"/>
              <w:jc w:val="center"/>
              <w:rPr>
                <w:b/>
                <w:bCs/>
                <w:spacing w:val="-2"/>
                <w:sz w:val="20"/>
                <w:szCs w:val="20"/>
              </w:rPr>
            </w:pPr>
            <w:r>
              <w:rPr>
                <w:b/>
                <w:bCs/>
                <w:spacing w:val="-2"/>
                <w:sz w:val="20"/>
                <w:szCs w:val="20"/>
              </w:rPr>
              <w:t>transfer</w:t>
            </w:r>
          </w:p>
        </w:tc>
        <w:tc>
          <w:tcPr>
            <w:tcW w:w="520" w:type="dxa"/>
            <w:tcBorders>
              <w:top w:val="single" w:sz="4" w:space="0" w:color="000000"/>
              <w:left w:val="none" w:sz="6" w:space="0" w:color="auto"/>
              <w:bottom w:val="single" w:sz="4" w:space="0" w:color="000000"/>
              <w:right w:val="single" w:sz="4" w:space="0" w:color="000000"/>
            </w:tcBorders>
          </w:tcPr>
          <w:p w:rsidR="003F7B83" w:rsidRDefault="003F7B83">
            <w:pPr>
              <w:pStyle w:val="TableParagraph"/>
              <w:kinsoku w:val="0"/>
              <w:overflowPunct w:val="0"/>
              <w:ind w:right="85"/>
              <w:jc w:val="right"/>
              <w:rPr>
                <w:b/>
                <w:bCs/>
                <w:spacing w:val="-5"/>
                <w:sz w:val="20"/>
                <w:szCs w:val="20"/>
              </w:rPr>
            </w:pPr>
            <w:r>
              <w:rPr>
                <w:b/>
                <w:bCs/>
                <w:spacing w:val="-5"/>
                <w:sz w:val="20"/>
                <w:szCs w:val="20"/>
              </w:rPr>
              <w:t>of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B83" w:rsidRDefault="003F7B83">
            <w:pPr>
              <w:pStyle w:val="TableParagraph"/>
              <w:kinsoku w:val="0"/>
              <w:overflowPunct w:val="0"/>
              <w:rPr>
                <w:sz w:val="20"/>
                <w:szCs w:val="20"/>
              </w:rPr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B83" w:rsidRDefault="003F7B83">
            <w:pPr>
              <w:pStyle w:val="TableParagraph"/>
              <w:kinsoku w:val="0"/>
              <w:overflowPunct w:val="0"/>
              <w:rPr>
                <w:sz w:val="20"/>
                <w:szCs w:val="20"/>
              </w:rPr>
            </w:pPr>
          </w:p>
        </w:tc>
      </w:tr>
      <w:tr w:rsidR="003F7B8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25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B83" w:rsidRDefault="003F7B83">
            <w:pPr>
              <w:pStyle w:val="TableParagraph"/>
              <w:kinsoku w:val="0"/>
              <w:overflowPunct w:val="0"/>
              <w:spacing w:before="4" w:line="235" w:lineRule="auto"/>
              <w:ind w:left="112"/>
              <w:rPr>
                <w:spacing w:val="-2"/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pixels</w:t>
            </w:r>
            <w:r>
              <w:rPr>
                <w:spacing w:val="-7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(300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dpi)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only</w:t>
            </w:r>
            <w:r>
              <w:rPr>
                <w:spacing w:val="-8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for </w:t>
            </w:r>
            <w:r>
              <w:rPr>
                <w:spacing w:val="-2"/>
                <w:sz w:val="20"/>
                <w:szCs w:val="20"/>
              </w:rPr>
              <w:t>research purposes, thumbnail</w:t>
            </w:r>
          </w:p>
          <w:p w:rsidR="003F7B83" w:rsidRDefault="003F7B83">
            <w:pPr>
              <w:pStyle w:val="TableParagraph"/>
              <w:kinsoku w:val="0"/>
              <w:overflowPunct w:val="0"/>
              <w:spacing w:line="214" w:lineRule="exact"/>
              <w:ind w:left="112"/>
              <w:rPr>
                <w:spacing w:val="-2"/>
                <w:sz w:val="20"/>
                <w:szCs w:val="20"/>
              </w:rPr>
            </w:pPr>
            <w:r>
              <w:rPr>
                <w:sz w:val="20"/>
                <w:szCs w:val="20"/>
              </w:rPr>
              <w:t>quality,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watermark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B83" w:rsidRDefault="003F7B83">
            <w:pPr>
              <w:pStyle w:val="TableParagraph"/>
              <w:kinsoku w:val="0"/>
              <w:overflowPunct w:val="0"/>
              <w:ind w:left="113"/>
              <w:rPr>
                <w:spacing w:val="-2"/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  <w:r>
              <w:rPr>
                <w:spacing w:val="-2"/>
                <w:sz w:val="20"/>
                <w:szCs w:val="20"/>
              </w:rPr>
              <w:t xml:space="preserve"> HUF/item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B83" w:rsidRDefault="003F7B83">
            <w:pPr>
              <w:pStyle w:val="TableParagraph"/>
              <w:kinsoku w:val="0"/>
              <w:overflowPunct w:val="0"/>
              <w:ind w:left="115"/>
              <w:rPr>
                <w:spacing w:val="-2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54,7 </w:t>
            </w:r>
            <w:r>
              <w:rPr>
                <w:spacing w:val="-2"/>
                <w:sz w:val="20"/>
                <w:szCs w:val="20"/>
              </w:rPr>
              <w:t>cents/item</w:t>
            </w:r>
          </w:p>
        </w:tc>
      </w:tr>
      <w:tr w:rsidR="003F7B8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/>
        </w:trPr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6" w:space="0" w:color="auto"/>
            </w:tcBorders>
          </w:tcPr>
          <w:p w:rsidR="003F7B83" w:rsidRDefault="003F7B83">
            <w:pPr>
              <w:pStyle w:val="TableParagraph"/>
              <w:tabs>
                <w:tab w:val="left" w:pos="753"/>
              </w:tabs>
              <w:kinsoku w:val="0"/>
              <w:overflowPunct w:val="0"/>
              <w:spacing w:line="230" w:lineRule="atLeast"/>
              <w:ind w:left="112" w:right="32"/>
              <w:rPr>
                <w:spacing w:val="-2"/>
                <w:sz w:val="20"/>
                <w:szCs w:val="20"/>
              </w:rPr>
            </w:pPr>
            <w:r>
              <w:rPr>
                <w:spacing w:val="-4"/>
                <w:sz w:val="20"/>
                <w:szCs w:val="20"/>
              </w:rPr>
              <w:t>1600</w:t>
            </w:r>
            <w:r>
              <w:rPr>
                <w:sz w:val="20"/>
                <w:szCs w:val="20"/>
              </w:rPr>
              <w:tab/>
            </w:r>
            <w:r>
              <w:rPr>
                <w:spacing w:val="-4"/>
                <w:sz w:val="20"/>
                <w:szCs w:val="20"/>
              </w:rPr>
              <w:t xml:space="preserve">pixels </w:t>
            </w:r>
            <w:r>
              <w:rPr>
                <w:spacing w:val="-2"/>
                <w:sz w:val="20"/>
                <w:szCs w:val="20"/>
              </w:rPr>
              <w:t>watermark</w:t>
            </w:r>
          </w:p>
        </w:tc>
        <w:tc>
          <w:tcPr>
            <w:tcW w:w="772" w:type="dxa"/>
            <w:tcBorders>
              <w:top w:val="single" w:sz="4" w:space="0" w:color="000000"/>
              <w:left w:val="none" w:sz="6" w:space="0" w:color="auto"/>
              <w:bottom w:val="single" w:sz="4" w:space="0" w:color="000000"/>
              <w:right w:val="none" w:sz="6" w:space="0" w:color="auto"/>
            </w:tcBorders>
          </w:tcPr>
          <w:p w:rsidR="003F7B83" w:rsidRDefault="003F7B83">
            <w:pPr>
              <w:pStyle w:val="TableParagraph"/>
              <w:kinsoku w:val="0"/>
              <w:overflowPunct w:val="0"/>
              <w:ind w:left="64" w:right="34"/>
              <w:jc w:val="center"/>
              <w:rPr>
                <w:spacing w:val="-4"/>
                <w:sz w:val="20"/>
                <w:szCs w:val="20"/>
              </w:rPr>
            </w:pPr>
            <w:r>
              <w:rPr>
                <w:spacing w:val="-4"/>
                <w:sz w:val="20"/>
                <w:szCs w:val="20"/>
              </w:rPr>
              <w:t>(300</w:t>
            </w:r>
          </w:p>
        </w:tc>
        <w:tc>
          <w:tcPr>
            <w:tcW w:w="520" w:type="dxa"/>
            <w:tcBorders>
              <w:top w:val="single" w:sz="4" w:space="0" w:color="000000"/>
              <w:left w:val="none" w:sz="6" w:space="0" w:color="auto"/>
              <w:bottom w:val="single" w:sz="4" w:space="0" w:color="000000"/>
              <w:right w:val="single" w:sz="4" w:space="0" w:color="000000"/>
            </w:tcBorders>
          </w:tcPr>
          <w:p w:rsidR="003F7B83" w:rsidRDefault="003F7B83">
            <w:pPr>
              <w:pStyle w:val="TableParagraph"/>
              <w:kinsoku w:val="0"/>
              <w:overflowPunct w:val="0"/>
              <w:ind w:right="81"/>
              <w:jc w:val="right"/>
              <w:rPr>
                <w:spacing w:val="-2"/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</w:rPr>
              <w:t>dpi),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B83" w:rsidRDefault="003F7B83">
            <w:pPr>
              <w:pStyle w:val="TableParagraph"/>
              <w:kinsoku w:val="0"/>
              <w:overflowPunct w:val="0"/>
              <w:ind w:left="113"/>
              <w:rPr>
                <w:spacing w:val="-2"/>
                <w:sz w:val="20"/>
                <w:szCs w:val="20"/>
              </w:rPr>
            </w:pPr>
            <w:r>
              <w:rPr>
                <w:sz w:val="20"/>
                <w:szCs w:val="20"/>
              </w:rPr>
              <w:t>1800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HUF/item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B83" w:rsidRDefault="003F7B83">
            <w:pPr>
              <w:pStyle w:val="TableParagraph"/>
              <w:kinsoku w:val="0"/>
              <w:overflowPunct w:val="0"/>
              <w:ind w:left="115"/>
              <w:rPr>
                <w:spacing w:val="-4"/>
                <w:sz w:val="20"/>
                <w:szCs w:val="20"/>
              </w:rPr>
            </w:pPr>
            <w:r>
              <w:rPr>
                <w:sz w:val="20"/>
                <w:szCs w:val="20"/>
              </w:rPr>
              <w:t>4,8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EUR/</w:t>
            </w:r>
            <w:r>
              <w:rPr>
                <w:spacing w:val="-6"/>
                <w:sz w:val="20"/>
                <w:szCs w:val="20"/>
              </w:rPr>
              <w:t xml:space="preserve"> </w:t>
            </w:r>
            <w:r>
              <w:rPr>
                <w:spacing w:val="-4"/>
                <w:sz w:val="20"/>
                <w:szCs w:val="20"/>
              </w:rPr>
              <w:t>item</w:t>
            </w:r>
          </w:p>
        </w:tc>
      </w:tr>
      <w:tr w:rsidR="003F7B8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0"/>
        </w:trPr>
        <w:tc>
          <w:tcPr>
            <w:tcW w:w="25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B83" w:rsidRDefault="003F7B83">
            <w:pPr>
              <w:pStyle w:val="TableParagraph"/>
              <w:kinsoku w:val="0"/>
              <w:overflowPunct w:val="0"/>
              <w:spacing w:line="230" w:lineRule="atLeast"/>
              <w:ind w:left="112" w:right="88"/>
              <w:jc w:val="both"/>
              <w:rPr>
                <w:spacing w:val="-2"/>
                <w:sz w:val="20"/>
                <w:szCs w:val="20"/>
              </w:rPr>
            </w:pPr>
            <w:r>
              <w:rPr>
                <w:sz w:val="20"/>
                <w:szCs w:val="20"/>
              </w:rPr>
              <w:t>3800</w:t>
            </w:r>
            <w:r>
              <w:rPr>
                <w:spacing w:val="-1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pixels</w:t>
            </w:r>
            <w:r>
              <w:rPr>
                <w:spacing w:val="-11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(300</w:t>
            </w:r>
            <w:r>
              <w:rPr>
                <w:spacing w:val="-11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dpi,</w:t>
            </w:r>
            <w:r>
              <w:rPr>
                <w:spacing w:val="-9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tif,</w:t>
            </w:r>
            <w:r>
              <w:rPr>
                <w:spacing w:val="-9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jpg) up to A4 size, publication </w:t>
            </w:r>
            <w:r>
              <w:rPr>
                <w:spacing w:val="-2"/>
                <w:sz w:val="20"/>
                <w:szCs w:val="20"/>
              </w:rPr>
              <w:t>quality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B83" w:rsidRDefault="003F7B83">
            <w:pPr>
              <w:pStyle w:val="TableParagraph"/>
              <w:kinsoku w:val="0"/>
              <w:overflowPunct w:val="0"/>
              <w:ind w:left="113"/>
              <w:rPr>
                <w:spacing w:val="-2"/>
                <w:sz w:val="20"/>
                <w:szCs w:val="20"/>
              </w:rPr>
            </w:pPr>
            <w:r>
              <w:rPr>
                <w:sz w:val="20"/>
                <w:szCs w:val="20"/>
              </w:rPr>
              <w:t>3000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HUF/item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B83" w:rsidRDefault="003F7B83">
            <w:pPr>
              <w:pStyle w:val="TableParagraph"/>
              <w:kinsoku w:val="0"/>
              <w:overflowPunct w:val="0"/>
              <w:ind w:left="115"/>
              <w:rPr>
                <w:spacing w:val="-4"/>
                <w:sz w:val="20"/>
                <w:szCs w:val="20"/>
              </w:rPr>
            </w:pPr>
            <w:r>
              <w:rPr>
                <w:sz w:val="20"/>
                <w:szCs w:val="20"/>
              </w:rPr>
              <w:t>8,4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EUR/</w:t>
            </w:r>
            <w:r>
              <w:rPr>
                <w:spacing w:val="-6"/>
                <w:sz w:val="20"/>
                <w:szCs w:val="20"/>
              </w:rPr>
              <w:t xml:space="preserve"> </w:t>
            </w:r>
            <w:r>
              <w:rPr>
                <w:spacing w:val="-4"/>
                <w:sz w:val="20"/>
                <w:szCs w:val="20"/>
              </w:rPr>
              <w:t>item</w:t>
            </w:r>
          </w:p>
        </w:tc>
      </w:tr>
      <w:tr w:rsidR="003F7B8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/>
        </w:trPr>
        <w:tc>
          <w:tcPr>
            <w:tcW w:w="25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B83" w:rsidRDefault="003F7B83">
            <w:pPr>
              <w:pStyle w:val="TableParagraph"/>
              <w:tabs>
                <w:tab w:val="left" w:pos="902"/>
                <w:tab w:val="left" w:pos="1468"/>
                <w:tab w:val="left" w:pos="1893"/>
              </w:tabs>
              <w:kinsoku w:val="0"/>
              <w:overflowPunct w:val="0"/>
              <w:spacing w:line="230" w:lineRule="atLeast"/>
              <w:ind w:left="112" w:right="103"/>
              <w:rPr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</w:rPr>
              <w:t>Larger</w:t>
            </w:r>
            <w:r>
              <w:rPr>
                <w:sz w:val="20"/>
                <w:szCs w:val="20"/>
              </w:rPr>
              <w:tab/>
            </w:r>
            <w:r>
              <w:rPr>
                <w:spacing w:val="-4"/>
                <w:sz w:val="20"/>
                <w:szCs w:val="20"/>
              </w:rPr>
              <w:t>size</w:t>
            </w:r>
            <w:r>
              <w:rPr>
                <w:sz w:val="20"/>
                <w:szCs w:val="20"/>
              </w:rPr>
              <w:tab/>
            </w:r>
            <w:r>
              <w:rPr>
                <w:spacing w:val="-6"/>
                <w:sz w:val="20"/>
                <w:szCs w:val="20"/>
              </w:rPr>
              <w:t>or</w:t>
            </w:r>
            <w:r>
              <w:rPr>
                <w:sz w:val="20"/>
                <w:szCs w:val="20"/>
              </w:rPr>
              <w:tab/>
            </w:r>
            <w:r>
              <w:rPr>
                <w:spacing w:val="-4"/>
                <w:sz w:val="20"/>
                <w:szCs w:val="20"/>
              </w:rPr>
              <w:t xml:space="preserve">greater </w:t>
            </w:r>
            <w:r>
              <w:rPr>
                <w:sz w:val="20"/>
                <w:szCs w:val="20"/>
              </w:rPr>
              <w:t>resolution than above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B83" w:rsidRDefault="003F7B83">
            <w:pPr>
              <w:pStyle w:val="TableParagraph"/>
              <w:kinsoku w:val="0"/>
              <w:overflowPunct w:val="0"/>
              <w:ind w:left="113"/>
              <w:rPr>
                <w:spacing w:val="-5"/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</w:rPr>
              <w:t>customized</w:t>
            </w:r>
            <w:r>
              <w:rPr>
                <w:spacing w:val="3"/>
                <w:sz w:val="20"/>
                <w:szCs w:val="20"/>
              </w:rPr>
              <w:t xml:space="preserve"> </w:t>
            </w:r>
            <w:r>
              <w:rPr>
                <w:spacing w:val="-5"/>
                <w:sz w:val="20"/>
                <w:szCs w:val="20"/>
              </w:rPr>
              <w:t>fee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B83" w:rsidRDefault="003F7B83">
            <w:pPr>
              <w:pStyle w:val="TableParagraph"/>
              <w:kinsoku w:val="0"/>
              <w:overflowPunct w:val="0"/>
              <w:ind w:left="115"/>
              <w:rPr>
                <w:spacing w:val="-5"/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</w:rPr>
              <w:t>customized</w:t>
            </w:r>
            <w:r>
              <w:rPr>
                <w:spacing w:val="5"/>
                <w:sz w:val="20"/>
                <w:szCs w:val="20"/>
              </w:rPr>
              <w:t xml:space="preserve"> </w:t>
            </w:r>
            <w:r>
              <w:rPr>
                <w:spacing w:val="-5"/>
                <w:sz w:val="20"/>
                <w:szCs w:val="20"/>
              </w:rPr>
              <w:t>fee</w:t>
            </w:r>
          </w:p>
        </w:tc>
      </w:tr>
      <w:tr w:rsidR="003F7B8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0"/>
        </w:trPr>
        <w:tc>
          <w:tcPr>
            <w:tcW w:w="25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B83" w:rsidRDefault="003F7B83">
            <w:pPr>
              <w:pStyle w:val="TableParagraph"/>
              <w:kinsoku w:val="0"/>
              <w:overflowPunct w:val="0"/>
              <w:rPr>
                <w:sz w:val="16"/>
                <w:szCs w:val="16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B83" w:rsidRDefault="003F7B83">
            <w:pPr>
              <w:pStyle w:val="TableParagraph"/>
              <w:kinsoku w:val="0"/>
              <w:overflowPunct w:val="0"/>
              <w:rPr>
                <w:sz w:val="16"/>
                <w:szCs w:val="16"/>
              </w:rPr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B83" w:rsidRDefault="003F7B83">
            <w:pPr>
              <w:pStyle w:val="TableParagraph"/>
              <w:kinsoku w:val="0"/>
              <w:overflowPunct w:val="0"/>
              <w:rPr>
                <w:sz w:val="16"/>
                <w:szCs w:val="16"/>
              </w:rPr>
            </w:pPr>
          </w:p>
        </w:tc>
      </w:tr>
      <w:tr w:rsidR="003F7B8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25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B83" w:rsidRDefault="003F7B83">
            <w:pPr>
              <w:pStyle w:val="TableParagraph"/>
              <w:tabs>
                <w:tab w:val="left" w:pos="1209"/>
                <w:tab w:val="left" w:pos="1689"/>
              </w:tabs>
              <w:kinsoku w:val="0"/>
              <w:overflowPunct w:val="0"/>
              <w:spacing w:before="4" w:line="235" w:lineRule="auto"/>
              <w:ind w:left="112" w:right="115"/>
              <w:rPr>
                <w:b/>
                <w:bCs/>
                <w:spacing w:val="-5"/>
                <w:sz w:val="20"/>
                <w:szCs w:val="20"/>
              </w:rPr>
            </w:pPr>
            <w:r>
              <w:rPr>
                <w:b/>
                <w:bCs/>
                <w:spacing w:val="-2"/>
                <w:sz w:val="20"/>
                <w:szCs w:val="20"/>
              </w:rPr>
              <w:t>Scanning</w:t>
            </w:r>
            <w:r>
              <w:rPr>
                <w:b/>
                <w:bCs/>
                <w:sz w:val="20"/>
                <w:szCs w:val="20"/>
              </w:rPr>
              <w:tab/>
            </w:r>
            <w:r>
              <w:rPr>
                <w:b/>
                <w:bCs/>
                <w:spacing w:val="-6"/>
                <w:sz w:val="20"/>
                <w:szCs w:val="20"/>
              </w:rPr>
              <w:t>of</w:t>
            </w:r>
            <w:r>
              <w:rPr>
                <w:b/>
                <w:bCs/>
                <w:sz w:val="20"/>
                <w:szCs w:val="20"/>
              </w:rPr>
              <w:tab/>
            </w:r>
            <w:r>
              <w:rPr>
                <w:b/>
                <w:bCs/>
                <w:spacing w:val="-4"/>
                <w:sz w:val="20"/>
                <w:szCs w:val="20"/>
              </w:rPr>
              <w:t>scientific documentary</w:t>
            </w:r>
            <w:r>
              <w:rPr>
                <w:b/>
                <w:bCs/>
                <w:spacing w:val="4"/>
                <w:sz w:val="20"/>
                <w:szCs w:val="20"/>
              </w:rPr>
              <w:t xml:space="preserve"> </w:t>
            </w:r>
            <w:r>
              <w:rPr>
                <w:b/>
                <w:bCs/>
                <w:spacing w:val="-4"/>
                <w:sz w:val="20"/>
                <w:szCs w:val="20"/>
              </w:rPr>
              <w:t>materials</w:t>
            </w:r>
            <w:r>
              <w:rPr>
                <w:b/>
                <w:bCs/>
                <w:spacing w:val="6"/>
                <w:sz w:val="20"/>
                <w:szCs w:val="20"/>
              </w:rPr>
              <w:t xml:space="preserve"> </w:t>
            </w:r>
            <w:r>
              <w:rPr>
                <w:b/>
                <w:bCs/>
                <w:spacing w:val="-5"/>
                <w:sz w:val="20"/>
                <w:szCs w:val="20"/>
              </w:rPr>
              <w:t>and</w:t>
            </w:r>
          </w:p>
          <w:p w:rsidR="003F7B83" w:rsidRDefault="003F7B83">
            <w:pPr>
              <w:pStyle w:val="TableParagraph"/>
              <w:kinsoku w:val="0"/>
              <w:overflowPunct w:val="0"/>
              <w:spacing w:line="214" w:lineRule="exact"/>
              <w:ind w:left="112"/>
              <w:rPr>
                <w:b/>
                <w:bCs/>
                <w:spacing w:val="-2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other</w:t>
            </w:r>
            <w:r>
              <w:rPr>
                <w:b/>
                <w:bCs/>
                <w:spacing w:val="-4"/>
                <w:sz w:val="20"/>
                <w:szCs w:val="20"/>
              </w:rPr>
              <w:t xml:space="preserve"> </w:t>
            </w:r>
            <w:r>
              <w:rPr>
                <w:b/>
                <w:bCs/>
                <w:spacing w:val="-2"/>
                <w:sz w:val="20"/>
                <w:szCs w:val="20"/>
              </w:rPr>
              <w:t>documentation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B83" w:rsidRDefault="003F7B83">
            <w:pPr>
              <w:pStyle w:val="TableParagraph"/>
              <w:kinsoku w:val="0"/>
              <w:overflowPunct w:val="0"/>
              <w:ind w:left="113"/>
              <w:rPr>
                <w:spacing w:val="-2"/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  <w:r>
              <w:rPr>
                <w:spacing w:val="-2"/>
                <w:sz w:val="20"/>
                <w:szCs w:val="20"/>
              </w:rPr>
              <w:t xml:space="preserve"> HUF/page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B83" w:rsidRDefault="003F7B83">
            <w:pPr>
              <w:pStyle w:val="TableParagraph"/>
              <w:kinsoku w:val="0"/>
              <w:overflowPunct w:val="0"/>
              <w:ind w:left="115"/>
              <w:rPr>
                <w:spacing w:val="-2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54,7 </w:t>
            </w:r>
            <w:r>
              <w:rPr>
                <w:spacing w:val="-2"/>
                <w:sz w:val="20"/>
                <w:szCs w:val="20"/>
              </w:rPr>
              <w:t>cents/page</w:t>
            </w:r>
          </w:p>
        </w:tc>
      </w:tr>
      <w:tr w:rsidR="003F7B8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0"/>
        </w:trPr>
        <w:tc>
          <w:tcPr>
            <w:tcW w:w="25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B83" w:rsidRDefault="003F7B83">
            <w:pPr>
              <w:pStyle w:val="TableParagraph"/>
              <w:kinsoku w:val="0"/>
              <w:overflowPunct w:val="0"/>
              <w:rPr>
                <w:sz w:val="16"/>
                <w:szCs w:val="16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B83" w:rsidRDefault="003F7B83">
            <w:pPr>
              <w:pStyle w:val="TableParagraph"/>
              <w:kinsoku w:val="0"/>
              <w:overflowPunct w:val="0"/>
              <w:rPr>
                <w:sz w:val="16"/>
                <w:szCs w:val="16"/>
              </w:rPr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B83" w:rsidRDefault="003F7B83">
            <w:pPr>
              <w:pStyle w:val="TableParagraph"/>
              <w:kinsoku w:val="0"/>
              <w:overflowPunct w:val="0"/>
              <w:rPr>
                <w:sz w:val="16"/>
                <w:szCs w:val="16"/>
              </w:rPr>
            </w:pPr>
          </w:p>
        </w:tc>
      </w:tr>
      <w:tr w:rsidR="003F7B8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0"/>
        </w:trPr>
        <w:tc>
          <w:tcPr>
            <w:tcW w:w="25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B83" w:rsidRDefault="003F7B83">
            <w:pPr>
              <w:pStyle w:val="TableParagraph"/>
              <w:kinsoku w:val="0"/>
              <w:overflowPunct w:val="0"/>
              <w:spacing w:line="210" w:lineRule="exact"/>
              <w:ind w:left="112"/>
              <w:rPr>
                <w:b/>
                <w:bCs/>
                <w:spacing w:val="-2"/>
                <w:sz w:val="20"/>
                <w:szCs w:val="20"/>
              </w:rPr>
            </w:pPr>
            <w:r>
              <w:rPr>
                <w:b/>
                <w:bCs/>
                <w:spacing w:val="-2"/>
                <w:sz w:val="20"/>
                <w:szCs w:val="20"/>
              </w:rPr>
              <w:t>Photography</w:t>
            </w:r>
            <w:r>
              <w:rPr>
                <w:b/>
                <w:bCs/>
                <w:spacing w:val="5"/>
                <w:sz w:val="20"/>
                <w:szCs w:val="20"/>
              </w:rPr>
              <w:t xml:space="preserve"> </w:t>
            </w:r>
            <w:r>
              <w:rPr>
                <w:b/>
                <w:bCs/>
                <w:spacing w:val="-2"/>
                <w:sz w:val="20"/>
                <w:szCs w:val="20"/>
              </w:rPr>
              <w:t>permit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B83" w:rsidRDefault="003F7B83">
            <w:pPr>
              <w:pStyle w:val="TableParagraph"/>
              <w:kinsoku w:val="0"/>
              <w:overflowPunct w:val="0"/>
              <w:rPr>
                <w:sz w:val="16"/>
                <w:szCs w:val="16"/>
              </w:rPr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B83" w:rsidRDefault="003F7B83">
            <w:pPr>
              <w:pStyle w:val="TableParagraph"/>
              <w:kinsoku w:val="0"/>
              <w:overflowPunct w:val="0"/>
              <w:rPr>
                <w:sz w:val="16"/>
                <w:szCs w:val="16"/>
              </w:rPr>
            </w:pPr>
          </w:p>
        </w:tc>
      </w:tr>
      <w:tr w:rsidR="003F7B8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0"/>
        </w:trPr>
        <w:tc>
          <w:tcPr>
            <w:tcW w:w="25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B83" w:rsidRDefault="003F7B83">
            <w:pPr>
              <w:pStyle w:val="TableParagraph"/>
              <w:kinsoku w:val="0"/>
              <w:overflowPunct w:val="0"/>
              <w:spacing w:line="210" w:lineRule="exact"/>
              <w:ind w:left="112"/>
              <w:rPr>
                <w:spacing w:val="-5"/>
                <w:sz w:val="20"/>
                <w:szCs w:val="20"/>
              </w:rPr>
            </w:pPr>
            <w:r>
              <w:rPr>
                <w:spacing w:val="-4"/>
                <w:sz w:val="20"/>
                <w:szCs w:val="20"/>
              </w:rPr>
              <w:t>half-</w:t>
            </w:r>
            <w:r>
              <w:rPr>
                <w:spacing w:val="-5"/>
                <w:sz w:val="20"/>
                <w:szCs w:val="20"/>
              </w:rPr>
              <w:t>day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B83" w:rsidRDefault="003F7B83">
            <w:pPr>
              <w:pStyle w:val="TableParagraph"/>
              <w:kinsoku w:val="0"/>
              <w:overflowPunct w:val="0"/>
              <w:spacing w:line="210" w:lineRule="exact"/>
              <w:ind w:left="113"/>
              <w:rPr>
                <w:spacing w:val="-5"/>
                <w:sz w:val="20"/>
                <w:szCs w:val="20"/>
              </w:rPr>
            </w:pPr>
            <w:r>
              <w:rPr>
                <w:sz w:val="20"/>
                <w:szCs w:val="20"/>
              </w:rPr>
              <w:t>2000</w:t>
            </w:r>
            <w:r>
              <w:rPr>
                <w:spacing w:val="-5"/>
                <w:sz w:val="20"/>
                <w:szCs w:val="20"/>
              </w:rPr>
              <w:t xml:space="preserve"> HUF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B83" w:rsidRDefault="003F7B83">
            <w:pPr>
              <w:pStyle w:val="TableParagraph"/>
              <w:kinsoku w:val="0"/>
              <w:overflowPunct w:val="0"/>
              <w:spacing w:line="210" w:lineRule="exact"/>
              <w:ind w:left="115"/>
              <w:rPr>
                <w:spacing w:val="-5"/>
                <w:sz w:val="20"/>
                <w:szCs w:val="20"/>
              </w:rPr>
            </w:pPr>
            <w:r>
              <w:rPr>
                <w:sz w:val="20"/>
                <w:szCs w:val="20"/>
              </w:rPr>
              <w:t>5,3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pacing w:val="-5"/>
                <w:sz w:val="20"/>
                <w:szCs w:val="20"/>
              </w:rPr>
              <w:t>EUR</w:t>
            </w:r>
          </w:p>
        </w:tc>
      </w:tr>
      <w:tr w:rsidR="003F7B8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2"/>
        </w:trPr>
        <w:tc>
          <w:tcPr>
            <w:tcW w:w="25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B83" w:rsidRDefault="003F7B83">
            <w:pPr>
              <w:pStyle w:val="TableParagraph"/>
              <w:kinsoku w:val="0"/>
              <w:overflowPunct w:val="0"/>
              <w:spacing w:line="212" w:lineRule="exact"/>
              <w:ind w:left="112"/>
              <w:rPr>
                <w:spacing w:val="-2"/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</w:rPr>
              <w:t>daily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B83" w:rsidRDefault="003F7B83">
            <w:pPr>
              <w:pStyle w:val="TableParagraph"/>
              <w:kinsoku w:val="0"/>
              <w:overflowPunct w:val="0"/>
              <w:spacing w:line="212" w:lineRule="exact"/>
              <w:ind w:left="113"/>
              <w:rPr>
                <w:spacing w:val="-5"/>
                <w:sz w:val="20"/>
                <w:szCs w:val="20"/>
              </w:rPr>
            </w:pPr>
            <w:r>
              <w:rPr>
                <w:sz w:val="20"/>
                <w:szCs w:val="20"/>
              </w:rPr>
              <w:t>3000</w:t>
            </w:r>
            <w:r>
              <w:rPr>
                <w:spacing w:val="-5"/>
                <w:sz w:val="20"/>
                <w:szCs w:val="20"/>
              </w:rPr>
              <w:t xml:space="preserve"> HUF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B83" w:rsidRDefault="003F7B83">
            <w:pPr>
              <w:pStyle w:val="TableParagraph"/>
              <w:kinsoku w:val="0"/>
              <w:overflowPunct w:val="0"/>
              <w:spacing w:line="212" w:lineRule="exact"/>
              <w:ind w:left="115"/>
              <w:rPr>
                <w:spacing w:val="-5"/>
                <w:sz w:val="20"/>
                <w:szCs w:val="20"/>
              </w:rPr>
            </w:pPr>
            <w:r>
              <w:rPr>
                <w:sz w:val="20"/>
                <w:szCs w:val="20"/>
              </w:rPr>
              <w:t>8,20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pacing w:val="-5"/>
                <w:sz w:val="20"/>
                <w:szCs w:val="20"/>
              </w:rPr>
              <w:t>EUR</w:t>
            </w:r>
          </w:p>
        </w:tc>
      </w:tr>
    </w:tbl>
    <w:p w:rsidR="003F7B83" w:rsidRDefault="003F7B83">
      <w:pPr>
        <w:pStyle w:val="Listaszerbekezds"/>
        <w:numPr>
          <w:ilvl w:val="0"/>
          <w:numId w:val="1"/>
        </w:numPr>
        <w:tabs>
          <w:tab w:val="left" w:pos="824"/>
        </w:tabs>
        <w:kinsoku w:val="0"/>
        <w:overflowPunct w:val="0"/>
        <w:ind w:left="824"/>
        <w:rPr>
          <w:spacing w:val="-4"/>
          <w:sz w:val="22"/>
          <w:szCs w:val="22"/>
        </w:rPr>
      </w:pPr>
      <w:r>
        <w:rPr>
          <w:sz w:val="22"/>
          <w:szCs w:val="22"/>
        </w:rPr>
        <w:t>The</w:t>
      </w:r>
      <w:r>
        <w:rPr>
          <w:spacing w:val="-6"/>
          <w:sz w:val="22"/>
          <w:szCs w:val="22"/>
        </w:rPr>
        <w:t xml:space="preserve"> </w:t>
      </w:r>
      <w:r>
        <w:rPr>
          <w:sz w:val="22"/>
          <w:szCs w:val="22"/>
        </w:rPr>
        <w:t>price</w:t>
      </w:r>
      <w:r>
        <w:rPr>
          <w:spacing w:val="-8"/>
          <w:sz w:val="22"/>
          <w:szCs w:val="22"/>
        </w:rPr>
        <w:t xml:space="preserve"> </w:t>
      </w:r>
      <w:r>
        <w:rPr>
          <w:sz w:val="22"/>
          <w:szCs w:val="22"/>
        </w:rPr>
        <w:t>includes</w:t>
      </w:r>
      <w:r>
        <w:rPr>
          <w:spacing w:val="-6"/>
          <w:sz w:val="22"/>
          <w:szCs w:val="22"/>
        </w:rPr>
        <w:t xml:space="preserve"> </w:t>
      </w:r>
      <w:r>
        <w:rPr>
          <w:sz w:val="22"/>
          <w:szCs w:val="22"/>
        </w:rPr>
        <w:t>VAT,</w:t>
      </w:r>
      <w:r>
        <w:rPr>
          <w:spacing w:val="-6"/>
          <w:sz w:val="22"/>
          <w:szCs w:val="22"/>
        </w:rPr>
        <w:t xml:space="preserve"> </w:t>
      </w:r>
      <w:r>
        <w:rPr>
          <w:sz w:val="22"/>
          <w:szCs w:val="22"/>
        </w:rPr>
        <w:t>and</w:t>
      </w:r>
      <w:r>
        <w:rPr>
          <w:spacing w:val="-6"/>
          <w:sz w:val="22"/>
          <w:szCs w:val="22"/>
        </w:rPr>
        <w:t xml:space="preserve"> </w:t>
      </w:r>
      <w:r>
        <w:rPr>
          <w:sz w:val="22"/>
          <w:szCs w:val="22"/>
        </w:rPr>
        <w:t>has</w:t>
      </w:r>
      <w:r>
        <w:rPr>
          <w:spacing w:val="-7"/>
          <w:sz w:val="22"/>
          <w:szCs w:val="22"/>
        </w:rPr>
        <w:t xml:space="preserve"> </w:t>
      </w:r>
      <w:r>
        <w:rPr>
          <w:sz w:val="22"/>
          <w:szCs w:val="22"/>
        </w:rPr>
        <w:t>been</w:t>
      </w:r>
      <w:r>
        <w:rPr>
          <w:spacing w:val="-6"/>
          <w:sz w:val="22"/>
          <w:szCs w:val="22"/>
        </w:rPr>
        <w:t xml:space="preserve"> </w:t>
      </w:r>
      <w:r>
        <w:rPr>
          <w:sz w:val="22"/>
          <w:szCs w:val="22"/>
        </w:rPr>
        <w:t>determined</w:t>
      </w:r>
      <w:r>
        <w:rPr>
          <w:spacing w:val="-5"/>
          <w:sz w:val="22"/>
          <w:szCs w:val="22"/>
        </w:rPr>
        <w:t xml:space="preserve"> </w:t>
      </w:r>
      <w:r>
        <w:rPr>
          <w:sz w:val="22"/>
          <w:szCs w:val="22"/>
        </w:rPr>
        <w:t>in</w:t>
      </w:r>
      <w:r>
        <w:rPr>
          <w:spacing w:val="-6"/>
          <w:sz w:val="22"/>
          <w:szCs w:val="22"/>
        </w:rPr>
        <w:t xml:space="preserve"> </w:t>
      </w:r>
      <w:r>
        <w:rPr>
          <w:sz w:val="22"/>
          <w:szCs w:val="22"/>
        </w:rPr>
        <w:t>HUF</w:t>
      </w:r>
      <w:r>
        <w:rPr>
          <w:spacing w:val="-6"/>
          <w:sz w:val="22"/>
          <w:szCs w:val="22"/>
        </w:rPr>
        <w:t xml:space="preserve"> </w:t>
      </w:r>
      <w:r>
        <w:rPr>
          <w:sz w:val="22"/>
          <w:szCs w:val="22"/>
        </w:rPr>
        <w:t>or</w:t>
      </w:r>
      <w:r>
        <w:rPr>
          <w:spacing w:val="-5"/>
          <w:sz w:val="22"/>
          <w:szCs w:val="22"/>
        </w:rPr>
        <w:t xml:space="preserve"> </w:t>
      </w:r>
      <w:r>
        <w:rPr>
          <w:spacing w:val="-4"/>
          <w:sz w:val="22"/>
          <w:szCs w:val="22"/>
        </w:rPr>
        <w:t>EUR.</w:t>
      </w:r>
    </w:p>
    <w:p w:rsidR="003F7B83" w:rsidRDefault="003F7B83">
      <w:pPr>
        <w:pStyle w:val="Listaszerbekezds"/>
        <w:numPr>
          <w:ilvl w:val="0"/>
          <w:numId w:val="1"/>
        </w:numPr>
        <w:tabs>
          <w:tab w:val="left" w:pos="824"/>
        </w:tabs>
        <w:kinsoku w:val="0"/>
        <w:overflowPunct w:val="0"/>
        <w:spacing w:before="2"/>
        <w:ind w:right="105" w:firstLine="0"/>
        <w:rPr>
          <w:sz w:val="22"/>
          <w:szCs w:val="22"/>
        </w:rPr>
      </w:pPr>
      <w:r>
        <w:rPr>
          <w:sz w:val="22"/>
          <w:szCs w:val="22"/>
        </w:rPr>
        <w:t>Photocopying can only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be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done in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scales of gray. Due to considerations for the protection of the objects, only documents up to A3 size may be placed in the photocopy machine.</w:t>
      </w:r>
    </w:p>
    <w:p w:rsidR="003F7B83" w:rsidRDefault="003F7B83">
      <w:pPr>
        <w:pStyle w:val="Listaszerbekezds"/>
        <w:numPr>
          <w:ilvl w:val="0"/>
          <w:numId w:val="1"/>
        </w:numPr>
        <w:tabs>
          <w:tab w:val="left" w:pos="824"/>
        </w:tabs>
        <w:kinsoku w:val="0"/>
        <w:overflowPunct w:val="0"/>
        <w:spacing w:line="265" w:lineRule="exact"/>
        <w:ind w:left="824"/>
        <w:rPr>
          <w:spacing w:val="-2"/>
          <w:sz w:val="22"/>
          <w:szCs w:val="22"/>
        </w:rPr>
      </w:pPr>
      <w:r>
        <w:rPr>
          <w:sz w:val="22"/>
          <w:szCs w:val="22"/>
        </w:rPr>
        <w:t>Copying</w:t>
      </w:r>
      <w:r>
        <w:rPr>
          <w:spacing w:val="-12"/>
          <w:sz w:val="22"/>
          <w:szCs w:val="22"/>
        </w:rPr>
        <w:t xml:space="preserve"> </w:t>
      </w:r>
      <w:r>
        <w:rPr>
          <w:sz w:val="22"/>
          <w:szCs w:val="22"/>
        </w:rPr>
        <w:t>or</w:t>
      </w:r>
      <w:r>
        <w:rPr>
          <w:spacing w:val="-7"/>
          <w:sz w:val="22"/>
          <w:szCs w:val="22"/>
        </w:rPr>
        <w:t xml:space="preserve"> </w:t>
      </w:r>
      <w:r>
        <w:rPr>
          <w:sz w:val="22"/>
          <w:szCs w:val="22"/>
        </w:rPr>
        <w:t>publishing</w:t>
      </w:r>
      <w:r>
        <w:rPr>
          <w:spacing w:val="-7"/>
          <w:sz w:val="22"/>
          <w:szCs w:val="22"/>
        </w:rPr>
        <w:t xml:space="preserve"> </w:t>
      </w:r>
      <w:r>
        <w:rPr>
          <w:sz w:val="22"/>
          <w:szCs w:val="22"/>
        </w:rPr>
        <w:t>library</w:t>
      </w:r>
      <w:r>
        <w:rPr>
          <w:spacing w:val="-5"/>
          <w:sz w:val="22"/>
          <w:szCs w:val="22"/>
        </w:rPr>
        <w:t xml:space="preserve"> </w:t>
      </w:r>
      <w:r>
        <w:rPr>
          <w:sz w:val="22"/>
          <w:szCs w:val="22"/>
        </w:rPr>
        <w:t>documents</w:t>
      </w:r>
      <w:r>
        <w:rPr>
          <w:spacing w:val="-7"/>
          <w:sz w:val="22"/>
          <w:szCs w:val="22"/>
        </w:rPr>
        <w:t xml:space="preserve"> </w:t>
      </w:r>
      <w:r>
        <w:rPr>
          <w:sz w:val="22"/>
          <w:szCs w:val="22"/>
        </w:rPr>
        <w:t>in</w:t>
      </w:r>
      <w:r>
        <w:rPr>
          <w:spacing w:val="-10"/>
          <w:sz w:val="22"/>
          <w:szCs w:val="22"/>
        </w:rPr>
        <w:t xml:space="preserve"> </w:t>
      </w:r>
      <w:r>
        <w:rPr>
          <w:sz w:val="22"/>
          <w:szCs w:val="22"/>
        </w:rPr>
        <w:t>a</w:t>
      </w:r>
      <w:r>
        <w:rPr>
          <w:spacing w:val="-5"/>
          <w:sz w:val="22"/>
          <w:szCs w:val="22"/>
        </w:rPr>
        <w:t xml:space="preserve"> </w:t>
      </w:r>
      <w:r>
        <w:rPr>
          <w:sz w:val="22"/>
          <w:szCs w:val="22"/>
        </w:rPr>
        <w:t>digital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form</w:t>
      </w:r>
      <w:r>
        <w:rPr>
          <w:spacing w:val="-9"/>
          <w:sz w:val="22"/>
          <w:szCs w:val="22"/>
        </w:rPr>
        <w:t xml:space="preserve"> </w:t>
      </w:r>
      <w:r>
        <w:rPr>
          <w:sz w:val="22"/>
          <w:szCs w:val="22"/>
        </w:rPr>
        <w:t>in</w:t>
      </w:r>
      <w:r>
        <w:rPr>
          <w:spacing w:val="-7"/>
          <w:sz w:val="22"/>
          <w:szCs w:val="22"/>
        </w:rPr>
        <w:t xml:space="preserve"> </w:t>
      </w:r>
      <w:r>
        <w:rPr>
          <w:sz w:val="22"/>
          <w:szCs w:val="22"/>
        </w:rPr>
        <w:t>full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is</w:t>
      </w:r>
      <w:r>
        <w:rPr>
          <w:spacing w:val="-5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prohibited.</w:t>
      </w:r>
    </w:p>
    <w:p w:rsidR="003F7B83" w:rsidRDefault="003F7B83">
      <w:pPr>
        <w:pStyle w:val="Listaszerbekezds"/>
        <w:numPr>
          <w:ilvl w:val="0"/>
          <w:numId w:val="1"/>
        </w:numPr>
        <w:tabs>
          <w:tab w:val="left" w:pos="824"/>
        </w:tabs>
        <w:kinsoku w:val="0"/>
        <w:overflowPunct w:val="0"/>
        <w:spacing w:before="4"/>
        <w:ind w:right="117" w:firstLine="0"/>
        <w:rPr>
          <w:sz w:val="22"/>
          <w:szCs w:val="22"/>
        </w:rPr>
      </w:pPr>
      <w:r>
        <w:rPr>
          <w:sz w:val="22"/>
          <w:szCs w:val="22"/>
        </w:rPr>
        <w:t>Photocopies of library documents from before 1950 cannot be made due to considerations for the protection of the objects.</w:t>
      </w:r>
    </w:p>
    <w:p w:rsidR="003F7B83" w:rsidRDefault="003F7B83">
      <w:pPr>
        <w:pStyle w:val="Listaszerbekezds"/>
        <w:numPr>
          <w:ilvl w:val="0"/>
          <w:numId w:val="1"/>
        </w:numPr>
        <w:tabs>
          <w:tab w:val="left" w:pos="824"/>
        </w:tabs>
        <w:kinsoku w:val="0"/>
        <w:overflowPunct w:val="0"/>
        <w:ind w:right="99" w:firstLine="0"/>
        <w:rPr>
          <w:sz w:val="22"/>
          <w:szCs w:val="22"/>
        </w:rPr>
      </w:pPr>
      <w:r>
        <w:rPr>
          <w:sz w:val="22"/>
          <w:szCs w:val="22"/>
        </w:rPr>
        <w:t xml:space="preserve">The reproduction fee must be paid by bank transfer within 5 days of the call for payment by the HMA MPDC to the bank account number </w:t>
      </w:r>
      <w:r w:rsidR="00577D31" w:rsidRPr="003D0C17">
        <w:rPr>
          <w:sz w:val="22"/>
          <w:szCs w:val="22"/>
        </w:rPr>
        <w:t>HU69 1002 3002 0033 8958 0000 0000</w:t>
      </w:r>
      <w:r w:rsidR="00577D31">
        <w:rPr>
          <w:sz w:val="22"/>
          <w:szCs w:val="22"/>
        </w:rPr>
        <w:t xml:space="preserve"> </w:t>
      </w:r>
      <w:r>
        <w:rPr>
          <w:sz w:val="22"/>
          <w:szCs w:val="22"/>
        </w:rPr>
        <w:t>held by the HMA MPDC at the Hungarian State Treasury.</w:t>
      </w:r>
    </w:p>
    <w:p w:rsidR="003F7B83" w:rsidRDefault="003F7B83">
      <w:pPr>
        <w:pStyle w:val="Listaszerbekezds"/>
        <w:numPr>
          <w:ilvl w:val="0"/>
          <w:numId w:val="1"/>
        </w:numPr>
        <w:tabs>
          <w:tab w:val="left" w:pos="824"/>
        </w:tabs>
        <w:kinsoku w:val="0"/>
        <w:overflowPunct w:val="0"/>
        <w:spacing w:line="264" w:lineRule="exact"/>
        <w:ind w:left="824"/>
        <w:rPr>
          <w:spacing w:val="-4"/>
          <w:sz w:val="22"/>
          <w:szCs w:val="22"/>
        </w:rPr>
      </w:pPr>
      <w:r>
        <w:rPr>
          <w:sz w:val="22"/>
          <w:szCs w:val="22"/>
        </w:rPr>
        <w:t>The</w:t>
      </w:r>
      <w:r>
        <w:rPr>
          <w:spacing w:val="-5"/>
          <w:sz w:val="22"/>
          <w:szCs w:val="22"/>
        </w:rPr>
        <w:t xml:space="preserve"> </w:t>
      </w:r>
      <w:r>
        <w:rPr>
          <w:sz w:val="22"/>
          <w:szCs w:val="22"/>
        </w:rPr>
        <w:t>pixel</w:t>
      </w:r>
      <w:r>
        <w:rPr>
          <w:spacing w:val="-5"/>
          <w:sz w:val="22"/>
          <w:szCs w:val="22"/>
        </w:rPr>
        <w:t xml:space="preserve"> </w:t>
      </w:r>
      <w:r>
        <w:rPr>
          <w:sz w:val="22"/>
          <w:szCs w:val="22"/>
        </w:rPr>
        <w:t>sizes</w:t>
      </w:r>
      <w:r>
        <w:rPr>
          <w:spacing w:val="-6"/>
          <w:sz w:val="22"/>
          <w:szCs w:val="22"/>
        </w:rPr>
        <w:t xml:space="preserve"> </w:t>
      </w:r>
      <w:r>
        <w:rPr>
          <w:sz w:val="22"/>
          <w:szCs w:val="22"/>
        </w:rPr>
        <w:t>relate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to</w:t>
      </w:r>
      <w:r>
        <w:rPr>
          <w:spacing w:val="-9"/>
          <w:sz w:val="22"/>
          <w:szCs w:val="22"/>
        </w:rPr>
        <w:t xml:space="preserve"> </w:t>
      </w:r>
      <w:r>
        <w:rPr>
          <w:sz w:val="22"/>
          <w:szCs w:val="22"/>
        </w:rPr>
        <w:t>the</w:t>
      </w:r>
      <w:r>
        <w:rPr>
          <w:spacing w:val="-9"/>
          <w:sz w:val="22"/>
          <w:szCs w:val="22"/>
        </w:rPr>
        <w:t xml:space="preserve"> </w:t>
      </w:r>
      <w:r>
        <w:rPr>
          <w:sz w:val="22"/>
          <w:szCs w:val="22"/>
        </w:rPr>
        <w:t xml:space="preserve">longer </w:t>
      </w:r>
      <w:r>
        <w:rPr>
          <w:spacing w:val="-4"/>
          <w:sz w:val="22"/>
          <w:szCs w:val="22"/>
        </w:rPr>
        <w:t>side.</w:t>
      </w:r>
    </w:p>
    <w:p w:rsidR="003F7B83" w:rsidRDefault="003F7B83">
      <w:pPr>
        <w:pStyle w:val="Listaszerbekezds"/>
        <w:numPr>
          <w:ilvl w:val="0"/>
          <w:numId w:val="1"/>
        </w:numPr>
        <w:tabs>
          <w:tab w:val="left" w:pos="824"/>
        </w:tabs>
        <w:kinsoku w:val="0"/>
        <w:overflowPunct w:val="0"/>
        <w:spacing w:before="3"/>
        <w:ind w:right="103" w:firstLine="0"/>
        <w:rPr>
          <w:sz w:val="22"/>
          <w:szCs w:val="22"/>
        </w:rPr>
      </w:pPr>
      <w:r>
        <w:rPr>
          <w:sz w:val="22"/>
          <w:szCs w:val="22"/>
        </w:rPr>
        <w:t>Digital reproductions requested from the HMA MPDC are only issued for the purposes indicated in the order.</w:t>
      </w:r>
      <w:r>
        <w:rPr>
          <w:spacing w:val="-14"/>
          <w:sz w:val="22"/>
          <w:szCs w:val="22"/>
        </w:rPr>
        <w:t xml:space="preserve"> </w:t>
      </w:r>
      <w:r>
        <w:rPr>
          <w:sz w:val="22"/>
          <w:szCs w:val="22"/>
        </w:rPr>
        <w:t>If</w:t>
      </w:r>
      <w:r>
        <w:rPr>
          <w:spacing w:val="-14"/>
          <w:sz w:val="22"/>
          <w:szCs w:val="22"/>
        </w:rPr>
        <w:t xml:space="preserve"> </w:t>
      </w:r>
      <w:r>
        <w:rPr>
          <w:sz w:val="22"/>
          <w:szCs w:val="22"/>
        </w:rPr>
        <w:t>the</w:t>
      </w:r>
      <w:r>
        <w:rPr>
          <w:spacing w:val="-14"/>
          <w:sz w:val="22"/>
          <w:szCs w:val="22"/>
        </w:rPr>
        <w:t xml:space="preserve"> </w:t>
      </w:r>
      <w:r>
        <w:rPr>
          <w:sz w:val="22"/>
          <w:szCs w:val="22"/>
        </w:rPr>
        <w:t>Client</w:t>
      </w:r>
      <w:r>
        <w:rPr>
          <w:spacing w:val="-13"/>
          <w:sz w:val="22"/>
          <w:szCs w:val="22"/>
        </w:rPr>
        <w:t xml:space="preserve"> </w:t>
      </w:r>
      <w:r>
        <w:rPr>
          <w:sz w:val="22"/>
          <w:szCs w:val="22"/>
        </w:rPr>
        <w:t>wishes</w:t>
      </w:r>
      <w:r>
        <w:rPr>
          <w:spacing w:val="-14"/>
          <w:sz w:val="22"/>
          <w:szCs w:val="22"/>
        </w:rPr>
        <w:t xml:space="preserve"> </w:t>
      </w:r>
      <w:r>
        <w:rPr>
          <w:sz w:val="22"/>
          <w:szCs w:val="22"/>
        </w:rPr>
        <w:t>to</w:t>
      </w:r>
      <w:r>
        <w:rPr>
          <w:spacing w:val="-14"/>
          <w:sz w:val="22"/>
          <w:szCs w:val="22"/>
        </w:rPr>
        <w:t xml:space="preserve"> </w:t>
      </w:r>
      <w:r>
        <w:rPr>
          <w:sz w:val="22"/>
          <w:szCs w:val="22"/>
        </w:rPr>
        <w:t>utilize</w:t>
      </w:r>
      <w:r>
        <w:rPr>
          <w:spacing w:val="-14"/>
          <w:sz w:val="22"/>
          <w:szCs w:val="22"/>
        </w:rPr>
        <w:t xml:space="preserve"> </w:t>
      </w:r>
      <w:r>
        <w:rPr>
          <w:sz w:val="22"/>
          <w:szCs w:val="22"/>
        </w:rPr>
        <w:t>them</w:t>
      </w:r>
      <w:r>
        <w:rPr>
          <w:spacing w:val="-13"/>
          <w:sz w:val="22"/>
          <w:szCs w:val="22"/>
        </w:rPr>
        <w:t xml:space="preserve"> </w:t>
      </w:r>
      <w:r>
        <w:rPr>
          <w:sz w:val="22"/>
          <w:szCs w:val="22"/>
        </w:rPr>
        <w:t>for</w:t>
      </w:r>
      <w:r>
        <w:rPr>
          <w:spacing w:val="-14"/>
          <w:sz w:val="22"/>
          <w:szCs w:val="22"/>
        </w:rPr>
        <w:t xml:space="preserve"> </w:t>
      </w:r>
      <w:r>
        <w:rPr>
          <w:sz w:val="22"/>
          <w:szCs w:val="22"/>
        </w:rPr>
        <w:t>other</w:t>
      </w:r>
      <w:r>
        <w:rPr>
          <w:spacing w:val="-14"/>
          <w:sz w:val="22"/>
          <w:szCs w:val="22"/>
        </w:rPr>
        <w:t xml:space="preserve"> </w:t>
      </w:r>
      <w:r>
        <w:rPr>
          <w:sz w:val="22"/>
          <w:szCs w:val="22"/>
        </w:rPr>
        <w:t>purposes,</w:t>
      </w:r>
      <w:r>
        <w:rPr>
          <w:spacing w:val="-14"/>
          <w:sz w:val="22"/>
          <w:szCs w:val="22"/>
        </w:rPr>
        <w:t xml:space="preserve"> </w:t>
      </w:r>
      <w:r>
        <w:rPr>
          <w:sz w:val="22"/>
          <w:szCs w:val="22"/>
        </w:rPr>
        <w:t>they</w:t>
      </w:r>
      <w:r>
        <w:rPr>
          <w:spacing w:val="-13"/>
          <w:sz w:val="22"/>
          <w:szCs w:val="22"/>
        </w:rPr>
        <w:t xml:space="preserve"> </w:t>
      </w:r>
      <w:r>
        <w:rPr>
          <w:sz w:val="22"/>
          <w:szCs w:val="22"/>
        </w:rPr>
        <w:t>are</w:t>
      </w:r>
      <w:r>
        <w:rPr>
          <w:spacing w:val="-14"/>
          <w:sz w:val="22"/>
          <w:szCs w:val="22"/>
        </w:rPr>
        <w:t xml:space="preserve"> </w:t>
      </w:r>
      <w:r>
        <w:rPr>
          <w:sz w:val="22"/>
          <w:szCs w:val="22"/>
        </w:rPr>
        <w:t>obligated</w:t>
      </w:r>
      <w:r>
        <w:rPr>
          <w:spacing w:val="-14"/>
          <w:sz w:val="22"/>
          <w:szCs w:val="22"/>
        </w:rPr>
        <w:t xml:space="preserve"> </w:t>
      </w:r>
      <w:r>
        <w:rPr>
          <w:sz w:val="22"/>
          <w:szCs w:val="22"/>
        </w:rPr>
        <w:t>to</w:t>
      </w:r>
      <w:r>
        <w:rPr>
          <w:spacing w:val="-14"/>
          <w:sz w:val="22"/>
          <w:szCs w:val="22"/>
        </w:rPr>
        <w:t xml:space="preserve"> </w:t>
      </w:r>
      <w:r>
        <w:rPr>
          <w:sz w:val="22"/>
          <w:szCs w:val="22"/>
        </w:rPr>
        <w:t>re-order</w:t>
      </w:r>
      <w:r>
        <w:rPr>
          <w:spacing w:val="-13"/>
          <w:sz w:val="22"/>
          <w:szCs w:val="22"/>
        </w:rPr>
        <w:t xml:space="preserve"> </w:t>
      </w:r>
      <w:r>
        <w:rPr>
          <w:sz w:val="22"/>
          <w:szCs w:val="22"/>
        </w:rPr>
        <w:t>the</w:t>
      </w:r>
      <w:r>
        <w:rPr>
          <w:spacing w:val="-14"/>
          <w:sz w:val="22"/>
          <w:szCs w:val="22"/>
        </w:rPr>
        <w:t xml:space="preserve"> </w:t>
      </w:r>
      <w:r>
        <w:rPr>
          <w:sz w:val="22"/>
          <w:szCs w:val="22"/>
        </w:rPr>
        <w:t>digital</w:t>
      </w:r>
      <w:r>
        <w:rPr>
          <w:spacing w:val="-14"/>
          <w:sz w:val="22"/>
          <w:szCs w:val="22"/>
        </w:rPr>
        <w:t xml:space="preserve"> </w:t>
      </w:r>
      <w:r>
        <w:rPr>
          <w:sz w:val="22"/>
          <w:szCs w:val="22"/>
        </w:rPr>
        <w:t>reproductions and pay the reproduction fee again.</w:t>
      </w:r>
    </w:p>
    <w:sectPr w:rsidR="003F7B83">
      <w:type w:val="continuous"/>
      <w:pgSz w:w="11920" w:h="16850"/>
      <w:pgMar w:top="480" w:right="460" w:bottom="280" w:left="1300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402"/>
    <w:multiLevelType w:val="multilevel"/>
    <w:tmpl w:val="FFFFFFFF"/>
    <w:lvl w:ilvl="0">
      <w:numFmt w:val="bullet"/>
      <w:lvlText w:val=""/>
      <w:lvlJc w:val="left"/>
      <w:pPr>
        <w:ind w:left="116" w:hanging="708"/>
      </w:pPr>
      <w:rPr>
        <w:rFonts w:ascii="Symbol" w:hAnsi="Symbol"/>
        <w:b w:val="0"/>
        <w:i w:val="0"/>
        <w:spacing w:val="0"/>
        <w:w w:val="100"/>
        <w:sz w:val="22"/>
      </w:rPr>
    </w:lvl>
    <w:lvl w:ilvl="1">
      <w:numFmt w:val="bullet"/>
      <w:lvlText w:val="•"/>
      <w:lvlJc w:val="left"/>
      <w:pPr>
        <w:ind w:left="1123" w:hanging="708"/>
      </w:pPr>
    </w:lvl>
    <w:lvl w:ilvl="2">
      <w:numFmt w:val="bullet"/>
      <w:lvlText w:val="•"/>
      <w:lvlJc w:val="left"/>
      <w:pPr>
        <w:ind w:left="2126" w:hanging="708"/>
      </w:pPr>
    </w:lvl>
    <w:lvl w:ilvl="3">
      <w:numFmt w:val="bullet"/>
      <w:lvlText w:val="•"/>
      <w:lvlJc w:val="left"/>
      <w:pPr>
        <w:ind w:left="3129" w:hanging="708"/>
      </w:pPr>
    </w:lvl>
    <w:lvl w:ilvl="4">
      <w:numFmt w:val="bullet"/>
      <w:lvlText w:val="•"/>
      <w:lvlJc w:val="left"/>
      <w:pPr>
        <w:ind w:left="4132" w:hanging="708"/>
      </w:pPr>
    </w:lvl>
    <w:lvl w:ilvl="5">
      <w:numFmt w:val="bullet"/>
      <w:lvlText w:val="•"/>
      <w:lvlJc w:val="left"/>
      <w:pPr>
        <w:ind w:left="5135" w:hanging="708"/>
      </w:pPr>
    </w:lvl>
    <w:lvl w:ilvl="6">
      <w:numFmt w:val="bullet"/>
      <w:lvlText w:val="•"/>
      <w:lvlJc w:val="left"/>
      <w:pPr>
        <w:ind w:left="6138" w:hanging="708"/>
      </w:pPr>
    </w:lvl>
    <w:lvl w:ilvl="7">
      <w:numFmt w:val="bullet"/>
      <w:lvlText w:val="•"/>
      <w:lvlJc w:val="left"/>
      <w:pPr>
        <w:ind w:left="7141" w:hanging="708"/>
      </w:pPr>
    </w:lvl>
    <w:lvl w:ilvl="8">
      <w:numFmt w:val="bullet"/>
      <w:lvlText w:val="•"/>
      <w:lvlJc w:val="left"/>
      <w:pPr>
        <w:ind w:left="8144" w:hanging="708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embedSystemFonts/>
  <w:bordersDoNotSurroundHeader/>
  <w:bordersDoNotSurroundFooter/>
  <w:revisionView w:inkAnnotations="0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compat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7D31"/>
    <w:rsid w:val="003D0C17"/>
    <w:rsid w:val="003F7B83"/>
    <w:rsid w:val="00577D31"/>
    <w:rsid w:val="0091187E"/>
    <w:rsid w:val="00953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  <w14:defaultImageDpi w14:val="0"/>
  <w15:docId w15:val="{47C863FE-431E-478F-8EC9-CB454EADF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kern w:val="2"/>
        <w:sz w:val="22"/>
        <w:szCs w:val="22"/>
        <w:lang w:val="hu-HU" w:eastAsia="hu-H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uiPriority w:val="1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kern w:val="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1"/>
    <w:qFormat/>
    <w:pPr>
      <w:ind w:left="116"/>
      <w:jc w:val="both"/>
    </w:pPr>
  </w:style>
  <w:style w:type="character" w:customStyle="1" w:styleId="SzvegtrzsChar">
    <w:name w:val="Szövegtörzs Char"/>
    <w:basedOn w:val="Bekezdsalapbettpusa"/>
    <w:link w:val="Szvegtrzs"/>
    <w:uiPriority w:val="99"/>
    <w:semiHidden/>
    <w:rPr>
      <w:rFonts w:ascii="Times New Roman" w:hAnsi="Times New Roman" w:cs="Times New Roman"/>
      <w:kern w:val="0"/>
    </w:rPr>
  </w:style>
  <w:style w:type="paragraph" w:styleId="Listaszerbekezds">
    <w:name w:val="List Paragraph"/>
    <w:basedOn w:val="Norml"/>
    <w:uiPriority w:val="1"/>
    <w:qFormat/>
    <w:pPr>
      <w:ind w:left="116"/>
      <w:jc w:val="both"/>
    </w:pPr>
    <w:rPr>
      <w:sz w:val="24"/>
      <w:szCs w:val="24"/>
    </w:rPr>
  </w:style>
  <w:style w:type="paragraph" w:customStyle="1" w:styleId="TableParagraph">
    <w:name w:val="Table Paragraph"/>
    <w:basedOn w:val="Norml"/>
    <w:uiPriority w:val="1"/>
    <w:qFormat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251</Words>
  <Characters>1736</Characters>
  <Application>Microsoft Office Word</Application>
  <DocSecurity>0</DocSecurity>
  <Lines>14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Kisdi Anna</dc:creator>
  <cp:keywords/>
  <dc:description/>
  <cp:lastModifiedBy>Nagy Krisztina</cp:lastModifiedBy>
  <cp:revision>2</cp:revision>
  <dcterms:created xsi:type="dcterms:W3CDTF">2023-10-12T08:44:00Z</dcterms:created>
  <dcterms:modified xsi:type="dcterms:W3CDTF">2023-10-12T08:44:00Z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Microsoft® Word 2019</vt:lpwstr>
  </property>
  <property fmtid="{D5CDD505-2E9C-101B-9397-08002B2CF9AE}" pid="3" name="Producer">
    <vt:lpwstr>Microsoft® Word 2019</vt:lpwstr>
  </property>
</Properties>
</file>